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0BA" w:rsidRDefault="000A0BCD" w:rsidP="00926A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A0BCD">
        <w:rPr>
          <w:rFonts w:ascii="Times New Roman" w:hAnsi="Times New Roman" w:cs="Times New Roman"/>
          <w:b/>
          <w:sz w:val="28"/>
          <w:szCs w:val="28"/>
        </w:rPr>
        <w:t>Informacija dėl pastato atnaujinimo</w:t>
      </w:r>
    </w:p>
    <w:p w:rsidR="000A0BCD" w:rsidRPr="000A0BCD" w:rsidRDefault="000A0BCD" w:rsidP="000A0B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0BCD" w:rsidRDefault="000A0BCD" w:rsidP="000A0BCD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0A0BCD">
        <w:rPr>
          <w:rFonts w:ascii="Times New Roman" w:hAnsi="Times New Roman" w:cs="Times New Roman"/>
          <w:sz w:val="24"/>
          <w:szCs w:val="24"/>
        </w:rPr>
        <w:t xml:space="preserve">Informuojame, jog nuo </w:t>
      </w:r>
      <w:r w:rsidR="00926AA7">
        <w:rPr>
          <w:rFonts w:ascii="Times New Roman" w:hAnsi="Times New Roman" w:cs="Times New Roman"/>
          <w:sz w:val="24"/>
          <w:szCs w:val="24"/>
        </w:rPr>
        <w:t>2020 m. rugpjūčio mėn. iki 2020 m. lapkričio mėn.</w:t>
      </w:r>
      <w:r>
        <w:rPr>
          <w:rFonts w:ascii="Times New Roman" w:hAnsi="Times New Roman" w:cs="Times New Roman"/>
          <w:sz w:val="24"/>
          <w:szCs w:val="24"/>
        </w:rPr>
        <w:t xml:space="preserve"> įgyvendinamas Tauragės lopšelio-darželio „Kodėlčius“ energijos vartojimo efektyvumo didinimo investicijų projektas. Bus apšiltintas ir atnaujintas lopšelio-darželio pastato išorės fasadas. Šio projekto laukėme seniai. Todėl labai džiaugiamės Tauragės rajono savivaldybės tarybos sprendimu.</w:t>
      </w:r>
    </w:p>
    <w:p w:rsidR="000A0BCD" w:rsidRDefault="000A0BCD" w:rsidP="000A0BCD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Pastato rekonstrukcijos darbai nesutrikdys ugdymo proceso, tačiau prašome būti atsargiems įeinant į įstaigos vidų, nevaikščioti arti pastato.</w:t>
      </w:r>
    </w:p>
    <w:p w:rsidR="000A0BCD" w:rsidRDefault="00926AA7" w:rsidP="000A0BCD">
      <w:pPr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Darbus atlieka UAB „Logilor“ .</w:t>
      </w:r>
    </w:p>
    <w:p w:rsidR="000A0BCD" w:rsidRDefault="000A0BCD" w:rsidP="000A0BCD">
      <w:pPr>
        <w:ind w:firstLine="129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Būkime kantrūs ir supratingi. Greit darželis pasipuoš naujomis spalvomis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</w:p>
    <w:p w:rsidR="00926AA7" w:rsidRDefault="00926AA7" w:rsidP="000A0BCD">
      <w:pPr>
        <w:ind w:firstLine="129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26AA7" w:rsidRPr="000A0BCD" w:rsidRDefault="00926AA7" w:rsidP="00926AA7">
      <w:pPr>
        <w:ind w:firstLine="129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Direktorė                                                                Lina Kymantienė</w:t>
      </w:r>
    </w:p>
    <w:sectPr w:rsidR="00926AA7" w:rsidRPr="000A0BCD" w:rsidSect="00CF41D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BCD"/>
    <w:rsid w:val="000A0BCD"/>
    <w:rsid w:val="001B0DA6"/>
    <w:rsid w:val="00576620"/>
    <w:rsid w:val="00926AA7"/>
    <w:rsid w:val="00A340BA"/>
    <w:rsid w:val="00CF41D0"/>
    <w:rsid w:val="00FE2D43"/>
    <w:rsid w:val="00FF0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80C9AD-B3AF-4906-882C-D8223743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F41D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2020-08-05T07:58:00Z</dcterms:created>
  <dcterms:modified xsi:type="dcterms:W3CDTF">2020-08-05T07:58:00Z</dcterms:modified>
</cp:coreProperties>
</file>