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BF0F7" w14:textId="5AFF57EF" w:rsidR="003F4A0B" w:rsidRPr="00E16334" w:rsidRDefault="003F4A0B" w:rsidP="003F4A0B">
      <w:pPr>
        <w:jc w:val="center"/>
        <w:rPr>
          <w:sz w:val="22"/>
          <w:szCs w:val="22"/>
        </w:rPr>
      </w:pPr>
      <w:bookmarkStart w:id="0" w:name="_GoBack"/>
      <w:bookmarkEnd w:id="0"/>
      <w:r>
        <w:t xml:space="preserve">                                             </w:t>
      </w:r>
      <w:r w:rsidR="00CA5207">
        <w:t xml:space="preserve">                      </w:t>
      </w:r>
      <w:r>
        <w:t xml:space="preserve"> </w:t>
      </w:r>
      <w:r w:rsidRPr="00E16334">
        <w:rPr>
          <w:sz w:val="22"/>
          <w:szCs w:val="22"/>
        </w:rPr>
        <w:t>PATVIRTINTA</w:t>
      </w:r>
    </w:p>
    <w:p w14:paraId="60C83282" w14:textId="4F402EB9" w:rsidR="003F4A0B" w:rsidRPr="00E16334" w:rsidRDefault="003F4A0B" w:rsidP="003F4A0B">
      <w:pPr>
        <w:jc w:val="center"/>
        <w:rPr>
          <w:sz w:val="22"/>
          <w:szCs w:val="22"/>
        </w:rPr>
      </w:pPr>
      <w:r w:rsidRPr="00E16334">
        <w:rPr>
          <w:sz w:val="22"/>
          <w:szCs w:val="22"/>
        </w:rPr>
        <w:t xml:space="preserve">                               </w:t>
      </w:r>
      <w:r>
        <w:rPr>
          <w:sz w:val="22"/>
          <w:szCs w:val="22"/>
        </w:rPr>
        <w:t xml:space="preserve">                                                </w:t>
      </w:r>
      <w:r w:rsidR="000D591D">
        <w:rPr>
          <w:sz w:val="22"/>
          <w:szCs w:val="22"/>
        </w:rPr>
        <w:t xml:space="preserve">      </w:t>
      </w:r>
      <w:r w:rsidR="00367AB6">
        <w:rPr>
          <w:sz w:val="22"/>
          <w:szCs w:val="22"/>
        </w:rPr>
        <w:t xml:space="preserve">  </w:t>
      </w:r>
      <w:r w:rsidR="00CA5207">
        <w:rPr>
          <w:sz w:val="22"/>
          <w:szCs w:val="22"/>
        </w:rPr>
        <w:t xml:space="preserve">                        </w:t>
      </w:r>
      <w:r w:rsidRPr="00E16334">
        <w:rPr>
          <w:sz w:val="22"/>
          <w:szCs w:val="22"/>
        </w:rPr>
        <w:t xml:space="preserve">Tauragės lopšelio-darželio ,,Kodėlčius“ </w:t>
      </w:r>
    </w:p>
    <w:p w14:paraId="7B468BF3" w14:textId="0186A472" w:rsidR="003F4A0B" w:rsidRDefault="003F4A0B" w:rsidP="003F4A0B">
      <w:pPr>
        <w:jc w:val="center"/>
        <w:rPr>
          <w:sz w:val="22"/>
          <w:szCs w:val="22"/>
        </w:rPr>
      </w:pPr>
      <w:r w:rsidRPr="00E16334">
        <w:rPr>
          <w:sz w:val="22"/>
          <w:szCs w:val="22"/>
        </w:rPr>
        <w:t xml:space="preserve">            </w:t>
      </w:r>
      <w:r>
        <w:rPr>
          <w:sz w:val="22"/>
          <w:szCs w:val="22"/>
        </w:rPr>
        <w:t xml:space="preserve">                                                           </w:t>
      </w:r>
      <w:r w:rsidR="00062DFC">
        <w:rPr>
          <w:sz w:val="22"/>
          <w:szCs w:val="22"/>
        </w:rPr>
        <w:t xml:space="preserve">   </w:t>
      </w:r>
      <w:r w:rsidR="00CA5207">
        <w:rPr>
          <w:sz w:val="22"/>
          <w:szCs w:val="22"/>
        </w:rPr>
        <w:t xml:space="preserve">                            </w:t>
      </w:r>
      <w:r w:rsidR="00D85062">
        <w:rPr>
          <w:sz w:val="22"/>
          <w:szCs w:val="22"/>
        </w:rPr>
        <w:t xml:space="preserve">   </w:t>
      </w:r>
      <w:r w:rsidR="00CA5207">
        <w:rPr>
          <w:sz w:val="22"/>
          <w:szCs w:val="22"/>
        </w:rPr>
        <w:t xml:space="preserve"> </w:t>
      </w:r>
      <w:r w:rsidRPr="00E16334">
        <w:rPr>
          <w:sz w:val="22"/>
          <w:szCs w:val="22"/>
        </w:rPr>
        <w:t>direktoriaus</w:t>
      </w:r>
      <w:r w:rsidR="00780DE2">
        <w:rPr>
          <w:sz w:val="22"/>
          <w:szCs w:val="22"/>
        </w:rPr>
        <w:t xml:space="preserve"> 2023</w:t>
      </w:r>
      <w:r w:rsidR="009E650C">
        <w:rPr>
          <w:sz w:val="22"/>
          <w:szCs w:val="22"/>
        </w:rPr>
        <w:t xml:space="preserve"> m. </w:t>
      </w:r>
      <w:r w:rsidR="001F0F98">
        <w:rPr>
          <w:sz w:val="22"/>
          <w:szCs w:val="22"/>
        </w:rPr>
        <w:t>balandžio</w:t>
      </w:r>
      <w:r w:rsidR="004E51F8">
        <w:rPr>
          <w:sz w:val="22"/>
          <w:szCs w:val="22"/>
        </w:rPr>
        <w:t xml:space="preserve"> 3</w:t>
      </w:r>
      <w:r w:rsidR="00F10B8F">
        <w:rPr>
          <w:sz w:val="22"/>
          <w:szCs w:val="22"/>
        </w:rPr>
        <w:t xml:space="preserve"> </w:t>
      </w:r>
      <w:r>
        <w:rPr>
          <w:sz w:val="22"/>
          <w:szCs w:val="22"/>
        </w:rPr>
        <w:t xml:space="preserve"> d. </w:t>
      </w:r>
    </w:p>
    <w:p w14:paraId="5C73EA9A" w14:textId="4819214E" w:rsidR="003F4A0B" w:rsidRPr="00E16334" w:rsidRDefault="003F4A0B" w:rsidP="00CA5207">
      <w:pPr>
        <w:spacing w:after="360"/>
        <w:jc w:val="center"/>
        <w:rPr>
          <w:sz w:val="22"/>
          <w:szCs w:val="22"/>
        </w:rPr>
      </w:pPr>
      <w:r>
        <w:rPr>
          <w:sz w:val="22"/>
          <w:szCs w:val="22"/>
        </w:rPr>
        <w:t xml:space="preserve">                </w:t>
      </w:r>
      <w:r w:rsidR="00062DFC">
        <w:rPr>
          <w:sz w:val="22"/>
          <w:szCs w:val="22"/>
        </w:rPr>
        <w:t xml:space="preserve">                               </w:t>
      </w:r>
      <w:r w:rsidR="00B242E0">
        <w:rPr>
          <w:sz w:val="22"/>
          <w:szCs w:val="22"/>
        </w:rPr>
        <w:t xml:space="preserve">   </w:t>
      </w:r>
      <w:r w:rsidR="00CA5207">
        <w:rPr>
          <w:sz w:val="22"/>
          <w:szCs w:val="22"/>
        </w:rPr>
        <w:t xml:space="preserve">                        </w:t>
      </w:r>
      <w:r w:rsidR="00AA5CFC">
        <w:rPr>
          <w:sz w:val="22"/>
          <w:szCs w:val="22"/>
        </w:rPr>
        <w:t xml:space="preserve">    </w:t>
      </w:r>
      <w:r>
        <w:rPr>
          <w:sz w:val="22"/>
          <w:szCs w:val="22"/>
        </w:rPr>
        <w:t>įsakymu Nr. V-</w:t>
      </w:r>
      <w:r w:rsidR="003F6E94">
        <w:rPr>
          <w:sz w:val="22"/>
          <w:szCs w:val="22"/>
        </w:rPr>
        <w:t>45</w:t>
      </w:r>
    </w:p>
    <w:p w14:paraId="65FC0390" w14:textId="77777777" w:rsidR="003F4A0B" w:rsidRDefault="003F4A0B" w:rsidP="003F4A0B"/>
    <w:p w14:paraId="1021A18D" w14:textId="77777777" w:rsidR="003F4A0B" w:rsidRPr="00003D76" w:rsidRDefault="003F4A0B" w:rsidP="0004585D">
      <w:pPr>
        <w:spacing w:after="240"/>
        <w:jc w:val="center"/>
        <w:rPr>
          <w:b/>
        </w:rPr>
      </w:pPr>
      <w:r w:rsidRPr="00003D76">
        <w:rPr>
          <w:b/>
        </w:rPr>
        <w:t xml:space="preserve">TAURAGĖS LOPŠELIO-DARŽELIO ,,KODĖLČIUS“ </w:t>
      </w:r>
      <w:r w:rsidR="00780DE2">
        <w:rPr>
          <w:b/>
        </w:rPr>
        <w:t>2023</w:t>
      </w:r>
      <w:r w:rsidRPr="00003D76">
        <w:rPr>
          <w:b/>
        </w:rPr>
        <w:t xml:space="preserve"> M. VEIKLOS PLANAS</w:t>
      </w:r>
    </w:p>
    <w:p w14:paraId="753F69D3" w14:textId="77777777" w:rsidR="003F4A0B" w:rsidRPr="00003D76" w:rsidRDefault="003F4A0B" w:rsidP="003F4A0B">
      <w:pPr>
        <w:rPr>
          <w:b/>
        </w:rPr>
      </w:pPr>
    </w:p>
    <w:p w14:paraId="0665A795" w14:textId="5BF432E3" w:rsidR="0004585D" w:rsidRDefault="0004585D" w:rsidP="0004585D">
      <w:pPr>
        <w:ind w:left="1080"/>
        <w:jc w:val="center"/>
        <w:rPr>
          <w:b/>
        </w:rPr>
      </w:pPr>
      <w:r>
        <w:rPr>
          <w:b/>
        </w:rPr>
        <w:t>I SKYRIUS</w:t>
      </w:r>
    </w:p>
    <w:p w14:paraId="1CCBA80F" w14:textId="77777777" w:rsidR="003F4A0B" w:rsidRDefault="003F4A0B" w:rsidP="0004585D">
      <w:pPr>
        <w:ind w:left="1080"/>
        <w:jc w:val="center"/>
        <w:rPr>
          <w:b/>
        </w:rPr>
      </w:pPr>
      <w:r>
        <w:rPr>
          <w:b/>
        </w:rPr>
        <w:t>LOPŠELIO-DARŽELIO PRISTATYMAS</w:t>
      </w:r>
    </w:p>
    <w:p w14:paraId="4BFB0A36" w14:textId="77777777" w:rsidR="003F4A0B" w:rsidRDefault="003F4A0B" w:rsidP="003F4A0B">
      <w:pPr>
        <w:ind w:left="1080"/>
        <w:rPr>
          <w:b/>
        </w:rPr>
      </w:pPr>
    </w:p>
    <w:p w14:paraId="78C38D62" w14:textId="77777777" w:rsidR="003F4A0B" w:rsidRDefault="003F4A0B" w:rsidP="001F321B">
      <w:pPr>
        <w:spacing w:line="276" w:lineRule="auto"/>
        <w:ind w:left="360"/>
        <w:jc w:val="both"/>
        <w:rPr>
          <w:b/>
        </w:rPr>
      </w:pPr>
      <w:r>
        <w:rPr>
          <w:b/>
        </w:rPr>
        <w:t>Duomenys apie įstaigą:</w:t>
      </w:r>
    </w:p>
    <w:p w14:paraId="0113EBA8" w14:textId="77777777" w:rsidR="003F4A0B" w:rsidRPr="00D55EB0" w:rsidRDefault="003F4A0B" w:rsidP="001F321B">
      <w:pPr>
        <w:pStyle w:val="Sraopastraipa"/>
        <w:numPr>
          <w:ilvl w:val="0"/>
          <w:numId w:val="2"/>
        </w:numPr>
        <w:spacing w:after="0"/>
        <w:jc w:val="both"/>
        <w:rPr>
          <w:rFonts w:ascii="Times New Roman" w:hAnsi="Times New Roman"/>
          <w:b/>
          <w:sz w:val="24"/>
          <w:szCs w:val="24"/>
          <w:lang w:val="lt-LT"/>
        </w:rPr>
      </w:pPr>
      <w:r w:rsidRPr="00D55EB0">
        <w:rPr>
          <w:rFonts w:ascii="Times New Roman" w:hAnsi="Times New Roman"/>
          <w:sz w:val="24"/>
          <w:szCs w:val="24"/>
          <w:lang w:val="lt-LT"/>
        </w:rPr>
        <w:t>Lopšelis-darželis ,,Kodėlčius” yra Tauragės rajono savivaldybės biudžetinė įstaiga</w:t>
      </w:r>
      <w:r>
        <w:rPr>
          <w:rFonts w:ascii="Times New Roman" w:hAnsi="Times New Roman"/>
          <w:sz w:val="24"/>
          <w:szCs w:val="24"/>
          <w:lang w:val="lt-LT"/>
        </w:rPr>
        <w:t>.</w:t>
      </w:r>
    </w:p>
    <w:p w14:paraId="744433AA" w14:textId="77777777" w:rsidR="003F4A0B" w:rsidRPr="00D55EB0" w:rsidRDefault="003F4A0B" w:rsidP="001F321B">
      <w:pPr>
        <w:pStyle w:val="Sraopastraipa"/>
        <w:numPr>
          <w:ilvl w:val="0"/>
          <w:numId w:val="2"/>
        </w:numPr>
        <w:spacing w:after="0"/>
        <w:jc w:val="both"/>
        <w:rPr>
          <w:rFonts w:ascii="Times New Roman" w:hAnsi="Times New Roman"/>
          <w:b/>
          <w:sz w:val="24"/>
          <w:szCs w:val="24"/>
          <w:lang w:val="lt-LT"/>
        </w:rPr>
      </w:pPr>
      <w:r>
        <w:rPr>
          <w:rFonts w:ascii="Times New Roman" w:hAnsi="Times New Roman"/>
          <w:sz w:val="24"/>
          <w:szCs w:val="24"/>
          <w:lang w:val="lt-LT"/>
        </w:rPr>
        <w:t>Pagrindinė veiklos rūšis – ikimokyklinis ugdymas.</w:t>
      </w:r>
    </w:p>
    <w:p w14:paraId="777F0454" w14:textId="77777777" w:rsidR="003F4A0B" w:rsidRPr="00D55EB0" w:rsidRDefault="003F4A0B" w:rsidP="001F321B">
      <w:pPr>
        <w:pStyle w:val="Sraopastraipa"/>
        <w:numPr>
          <w:ilvl w:val="0"/>
          <w:numId w:val="2"/>
        </w:numPr>
        <w:spacing w:after="0"/>
        <w:jc w:val="both"/>
        <w:rPr>
          <w:rFonts w:ascii="Times New Roman" w:hAnsi="Times New Roman"/>
          <w:b/>
          <w:sz w:val="24"/>
          <w:szCs w:val="24"/>
          <w:lang w:val="lt-LT"/>
        </w:rPr>
      </w:pPr>
      <w:r>
        <w:rPr>
          <w:rFonts w:ascii="Times New Roman" w:hAnsi="Times New Roman"/>
          <w:sz w:val="24"/>
          <w:szCs w:val="24"/>
          <w:lang w:val="lt-LT"/>
        </w:rPr>
        <w:t>Ugdomoji forma – dieninė.</w:t>
      </w:r>
    </w:p>
    <w:p w14:paraId="5ED614C2" w14:textId="77777777" w:rsidR="003F4A0B" w:rsidRPr="00D55EB0" w:rsidRDefault="003F4A0B" w:rsidP="001F321B">
      <w:pPr>
        <w:pStyle w:val="Sraopastraipa"/>
        <w:numPr>
          <w:ilvl w:val="0"/>
          <w:numId w:val="2"/>
        </w:numPr>
        <w:spacing w:after="0"/>
        <w:jc w:val="both"/>
        <w:rPr>
          <w:rFonts w:ascii="Times New Roman" w:hAnsi="Times New Roman"/>
          <w:b/>
          <w:sz w:val="24"/>
          <w:szCs w:val="24"/>
          <w:lang w:val="lt-LT"/>
        </w:rPr>
      </w:pPr>
      <w:r>
        <w:rPr>
          <w:rFonts w:ascii="Times New Roman" w:hAnsi="Times New Roman"/>
          <w:sz w:val="24"/>
          <w:szCs w:val="24"/>
          <w:lang w:val="lt-LT"/>
        </w:rPr>
        <w:t>Ugdomoji kalba – lietuvių.</w:t>
      </w:r>
    </w:p>
    <w:p w14:paraId="55E73543" w14:textId="77777777" w:rsidR="003F4A0B" w:rsidRPr="00AB4EF2" w:rsidRDefault="003F4A0B" w:rsidP="001F321B">
      <w:pPr>
        <w:pStyle w:val="Sraopastraipa"/>
        <w:numPr>
          <w:ilvl w:val="0"/>
          <w:numId w:val="2"/>
        </w:numPr>
        <w:spacing w:after="0"/>
        <w:jc w:val="both"/>
        <w:rPr>
          <w:rFonts w:ascii="Times New Roman" w:hAnsi="Times New Roman"/>
          <w:b/>
          <w:sz w:val="24"/>
          <w:szCs w:val="24"/>
          <w:lang w:val="lt-LT"/>
        </w:rPr>
      </w:pPr>
      <w:r>
        <w:rPr>
          <w:rFonts w:ascii="Times New Roman" w:hAnsi="Times New Roman"/>
          <w:sz w:val="24"/>
          <w:szCs w:val="24"/>
          <w:lang w:val="lt-LT"/>
        </w:rPr>
        <w:t>Įstaigoje ve</w:t>
      </w:r>
      <w:r w:rsidR="00780DE2">
        <w:rPr>
          <w:rFonts w:ascii="Times New Roman" w:hAnsi="Times New Roman"/>
          <w:sz w:val="24"/>
          <w:szCs w:val="24"/>
          <w:lang w:val="lt-LT"/>
        </w:rPr>
        <w:t>ikia 15 grupių, kurias lanko 279</w:t>
      </w:r>
      <w:r>
        <w:rPr>
          <w:rFonts w:ascii="Times New Roman" w:hAnsi="Times New Roman"/>
          <w:sz w:val="24"/>
          <w:szCs w:val="24"/>
          <w:lang w:val="lt-LT"/>
        </w:rPr>
        <w:t xml:space="preserve"> vaikai.</w:t>
      </w:r>
    </w:p>
    <w:p w14:paraId="21F31C90" w14:textId="77777777" w:rsidR="003F4A0B" w:rsidRPr="00D55EB0" w:rsidRDefault="00780DE2" w:rsidP="001F321B">
      <w:pPr>
        <w:pStyle w:val="Sraopastraipa"/>
        <w:numPr>
          <w:ilvl w:val="0"/>
          <w:numId w:val="2"/>
        </w:numPr>
        <w:spacing w:before="240" w:after="240"/>
        <w:ind w:left="1077" w:hanging="357"/>
        <w:jc w:val="both"/>
        <w:rPr>
          <w:rFonts w:ascii="Times New Roman" w:hAnsi="Times New Roman"/>
          <w:b/>
          <w:sz w:val="24"/>
          <w:szCs w:val="24"/>
          <w:lang w:val="lt-LT"/>
        </w:rPr>
      </w:pPr>
      <w:r>
        <w:rPr>
          <w:rFonts w:ascii="Times New Roman" w:hAnsi="Times New Roman"/>
          <w:sz w:val="24"/>
          <w:szCs w:val="24"/>
          <w:lang w:val="lt-LT"/>
        </w:rPr>
        <w:t xml:space="preserve">Dirba  </w:t>
      </w:r>
      <w:r w:rsidR="00FF40B2">
        <w:rPr>
          <w:rFonts w:ascii="Times New Roman" w:hAnsi="Times New Roman"/>
          <w:sz w:val="24"/>
          <w:szCs w:val="24"/>
          <w:lang w:val="lt-LT"/>
        </w:rPr>
        <w:t xml:space="preserve">63 </w:t>
      </w:r>
      <w:r>
        <w:rPr>
          <w:rFonts w:ascii="Times New Roman" w:hAnsi="Times New Roman"/>
          <w:sz w:val="24"/>
          <w:szCs w:val="24"/>
          <w:lang w:val="lt-LT"/>
        </w:rPr>
        <w:t xml:space="preserve">darbuotojai: iš jų - </w:t>
      </w:r>
      <w:r w:rsidR="00FF40B2">
        <w:rPr>
          <w:rFonts w:ascii="Times New Roman" w:hAnsi="Times New Roman"/>
          <w:sz w:val="24"/>
          <w:szCs w:val="24"/>
          <w:lang w:val="lt-LT"/>
        </w:rPr>
        <w:t>34</w:t>
      </w:r>
      <w:r>
        <w:rPr>
          <w:rFonts w:ascii="Times New Roman" w:hAnsi="Times New Roman"/>
          <w:sz w:val="24"/>
          <w:szCs w:val="24"/>
          <w:lang w:val="lt-LT"/>
        </w:rPr>
        <w:t xml:space="preserve">  pedagogai, </w:t>
      </w:r>
      <w:r w:rsidR="003F4A0B">
        <w:rPr>
          <w:rFonts w:ascii="Times New Roman" w:hAnsi="Times New Roman"/>
          <w:sz w:val="24"/>
          <w:szCs w:val="24"/>
          <w:lang w:val="lt-LT"/>
        </w:rPr>
        <w:t xml:space="preserve"> - </w:t>
      </w:r>
      <w:r w:rsidR="00FF40B2">
        <w:rPr>
          <w:rFonts w:ascii="Times New Roman" w:hAnsi="Times New Roman"/>
          <w:sz w:val="24"/>
          <w:szCs w:val="24"/>
          <w:lang w:val="lt-LT"/>
        </w:rPr>
        <w:t>29</w:t>
      </w:r>
      <w:r w:rsidR="003F4A0B">
        <w:rPr>
          <w:rFonts w:ascii="Times New Roman" w:hAnsi="Times New Roman"/>
          <w:sz w:val="24"/>
          <w:szCs w:val="24"/>
          <w:lang w:val="lt-LT"/>
        </w:rPr>
        <w:t xml:space="preserve"> aptarnaujantis personalas.</w:t>
      </w:r>
    </w:p>
    <w:p w14:paraId="625508C6" w14:textId="77777777" w:rsidR="0004585D" w:rsidRDefault="003F4A0B" w:rsidP="001F321B">
      <w:pPr>
        <w:spacing w:after="120" w:line="276" w:lineRule="auto"/>
        <w:jc w:val="center"/>
        <w:rPr>
          <w:b/>
        </w:rPr>
      </w:pPr>
      <w:r>
        <w:rPr>
          <w:b/>
        </w:rPr>
        <w:t>Vizija</w:t>
      </w:r>
    </w:p>
    <w:p w14:paraId="19E02291" w14:textId="733E825F" w:rsidR="003F4A0B" w:rsidRPr="0004585D" w:rsidRDefault="003F4A0B" w:rsidP="001F321B">
      <w:pPr>
        <w:spacing w:after="240" w:line="276" w:lineRule="auto"/>
        <w:ind w:firstLine="720"/>
        <w:jc w:val="both"/>
        <w:rPr>
          <w:b/>
        </w:rPr>
      </w:pPr>
      <w:r>
        <w:t>Laimingo vaiko darželis. Tai moderni, profesionali, atvira, aktyviai veikianti, nuolat besimokanti, kurianti saugią, šiuolaikišką ugdymo(si) aplinką ugdymo įstaiga.</w:t>
      </w:r>
    </w:p>
    <w:p w14:paraId="469ADE2E" w14:textId="2FCC6674" w:rsidR="003F4A0B" w:rsidRDefault="003F4A0B" w:rsidP="001F321B">
      <w:pPr>
        <w:spacing w:after="120" w:line="276" w:lineRule="auto"/>
        <w:jc w:val="center"/>
        <w:rPr>
          <w:b/>
        </w:rPr>
      </w:pPr>
      <w:r>
        <w:rPr>
          <w:b/>
        </w:rPr>
        <w:t>Misija</w:t>
      </w:r>
    </w:p>
    <w:p w14:paraId="3E4A6BD2" w14:textId="77777777" w:rsidR="003F4A0B" w:rsidRDefault="003F4A0B" w:rsidP="001F321B">
      <w:pPr>
        <w:spacing w:line="276" w:lineRule="auto"/>
        <w:jc w:val="both"/>
      </w:pPr>
      <w:r>
        <w:t>Teikti kokybiškas ikimokyklinio ir priešmokyklinio ugdymo paslaugas, tenkinti vaiko prigimtinius, socialinius, pažintinius, saviraiškos poreikius, glaudžiai bendradarbiaujant su šeima ir socialiniais partneriais.</w:t>
      </w:r>
    </w:p>
    <w:p w14:paraId="48171A5A" w14:textId="43C2DA02" w:rsidR="003F4A0B" w:rsidRDefault="003F4A0B" w:rsidP="001F321B">
      <w:pPr>
        <w:spacing w:after="120" w:line="276" w:lineRule="auto"/>
        <w:jc w:val="center"/>
        <w:rPr>
          <w:b/>
        </w:rPr>
      </w:pPr>
      <w:r>
        <w:rPr>
          <w:b/>
        </w:rPr>
        <w:t>Strateginiai prioritetai</w:t>
      </w:r>
    </w:p>
    <w:p w14:paraId="19A04723" w14:textId="0A0C4CD8" w:rsidR="00334092" w:rsidRDefault="00334092" w:rsidP="00334092">
      <w:pPr>
        <w:spacing w:line="276" w:lineRule="auto"/>
      </w:pPr>
      <w:r>
        <w:t xml:space="preserve">1. </w:t>
      </w:r>
      <w:r w:rsidR="003F4A0B">
        <w:t>Vaikų ugdymo(si) proceso tobulinimas taikant ko</w:t>
      </w:r>
      <w:r>
        <w:t>kybišką ir inovatyvų ugdymą(si);</w:t>
      </w:r>
    </w:p>
    <w:p w14:paraId="6850BE05" w14:textId="21674B15" w:rsidR="003F4A0B" w:rsidRDefault="00334092" w:rsidP="00334092">
      <w:pPr>
        <w:spacing w:line="276" w:lineRule="auto"/>
      </w:pPr>
      <w:r>
        <w:t xml:space="preserve">2. </w:t>
      </w:r>
      <w:r w:rsidR="003F4A0B">
        <w:t>Vaikų pasiekimų ir pažangos</w:t>
      </w:r>
      <w:r>
        <w:t xml:space="preserve"> vertinimo sistemos tobulinimas;</w:t>
      </w:r>
    </w:p>
    <w:p w14:paraId="7C96BB9A" w14:textId="692C620C" w:rsidR="003F4A0B" w:rsidRDefault="00334092" w:rsidP="00334092">
      <w:pPr>
        <w:spacing w:line="276" w:lineRule="auto"/>
      </w:pPr>
      <w:r>
        <w:t xml:space="preserve">3. </w:t>
      </w:r>
      <w:r w:rsidR="003F4A0B">
        <w:t>Pedagogų profesinės kultūros ir kompetencijų tobu</w:t>
      </w:r>
      <w:r>
        <w:t>linimas;</w:t>
      </w:r>
    </w:p>
    <w:p w14:paraId="3DA7F177" w14:textId="565993B8" w:rsidR="003F4A0B" w:rsidRDefault="00334092" w:rsidP="00334092">
      <w:pPr>
        <w:spacing w:line="276" w:lineRule="auto"/>
      </w:pPr>
      <w:r>
        <w:t xml:space="preserve">4. </w:t>
      </w:r>
      <w:r w:rsidR="003F4A0B">
        <w:t>Pedagogų ir</w:t>
      </w:r>
      <w:r>
        <w:t xml:space="preserve"> tėvų veiklos dermės plėtojimas;</w:t>
      </w:r>
    </w:p>
    <w:p w14:paraId="6EE73912" w14:textId="4584EDC2" w:rsidR="003F4A0B" w:rsidRDefault="00334092" w:rsidP="00334092">
      <w:pPr>
        <w:spacing w:line="276" w:lineRule="auto"/>
      </w:pPr>
      <w:r>
        <w:t xml:space="preserve">5. </w:t>
      </w:r>
      <w:r w:rsidR="003F4A0B">
        <w:t>Materialinės bazės turtinimas ir atnaujinimas.</w:t>
      </w:r>
    </w:p>
    <w:p w14:paraId="37855563" w14:textId="77777777" w:rsidR="003F4A0B" w:rsidRPr="00BA092C" w:rsidRDefault="003F4A0B" w:rsidP="001F321B">
      <w:pPr>
        <w:spacing w:line="276" w:lineRule="auto"/>
        <w:jc w:val="both"/>
      </w:pPr>
    </w:p>
    <w:p w14:paraId="69430073" w14:textId="01BC0EAA" w:rsidR="0004585D" w:rsidRDefault="0004585D" w:rsidP="001F321B">
      <w:pPr>
        <w:spacing w:line="276" w:lineRule="auto"/>
        <w:ind w:left="360"/>
        <w:jc w:val="center"/>
        <w:rPr>
          <w:b/>
        </w:rPr>
      </w:pPr>
      <w:r>
        <w:rPr>
          <w:b/>
        </w:rPr>
        <w:t>II SKYRIUS</w:t>
      </w:r>
    </w:p>
    <w:p w14:paraId="11297588" w14:textId="77777777" w:rsidR="00062DFC" w:rsidRPr="0004585D" w:rsidRDefault="00780DE2" w:rsidP="001F321B">
      <w:pPr>
        <w:spacing w:after="240" w:line="276" w:lineRule="auto"/>
        <w:ind w:left="357"/>
        <w:jc w:val="center"/>
        <w:rPr>
          <w:b/>
        </w:rPr>
      </w:pPr>
      <w:r w:rsidRPr="0004585D">
        <w:rPr>
          <w:b/>
        </w:rPr>
        <w:t>2022</w:t>
      </w:r>
      <w:r w:rsidR="00F65C4F" w:rsidRPr="0004585D">
        <w:rPr>
          <w:b/>
        </w:rPr>
        <w:t xml:space="preserve"> METŲ VEIKLOS PLANO ĮGYVENDINIMO ATASKAITA</w:t>
      </w:r>
    </w:p>
    <w:p w14:paraId="42F2C46A" w14:textId="0F694C49" w:rsidR="00062DFC" w:rsidRDefault="00780DE2" w:rsidP="007B6E91">
      <w:pPr>
        <w:spacing w:line="276" w:lineRule="auto"/>
        <w:ind w:left="-425" w:firstLine="425"/>
        <w:jc w:val="both"/>
        <w:rPr>
          <w:b/>
        </w:rPr>
      </w:pPr>
      <w:r>
        <w:rPr>
          <w:b/>
        </w:rPr>
        <w:t>2022</w:t>
      </w:r>
      <w:r w:rsidR="00062DFC" w:rsidRPr="00C35CD3">
        <w:rPr>
          <w:b/>
        </w:rPr>
        <w:t xml:space="preserve"> m. veiklos vykdymui ir u</w:t>
      </w:r>
      <w:r w:rsidR="00C35CD3" w:rsidRPr="00C35CD3">
        <w:rPr>
          <w:b/>
        </w:rPr>
        <w:t>gdymo kokybės užtikrinimui gautos ir panaudo</w:t>
      </w:r>
      <w:r w:rsidR="00FF40B2">
        <w:rPr>
          <w:b/>
        </w:rPr>
        <w:t>tos lėšos:</w:t>
      </w:r>
      <w:r w:rsidR="000D591D">
        <w:rPr>
          <w:b/>
        </w:rPr>
        <w:t xml:space="preserve"> </w:t>
      </w:r>
      <w:r w:rsidR="00FF40B2">
        <w:rPr>
          <w:b/>
        </w:rPr>
        <w:t xml:space="preserve"> mokymo – 460 237</w:t>
      </w:r>
      <w:r w:rsidR="003B76A4">
        <w:rPr>
          <w:b/>
        </w:rPr>
        <w:t xml:space="preserve"> Eur</w:t>
      </w:r>
      <w:r w:rsidR="00C35CD3" w:rsidRPr="00C35CD3">
        <w:rPr>
          <w:b/>
        </w:rPr>
        <w:t>, savi</w:t>
      </w:r>
      <w:r w:rsidR="00FF40B2">
        <w:rPr>
          <w:b/>
        </w:rPr>
        <w:t xml:space="preserve">valdybės biudžeto – 552 232, 94 </w:t>
      </w:r>
      <w:r w:rsidR="003B76A4">
        <w:rPr>
          <w:b/>
        </w:rPr>
        <w:t xml:space="preserve"> Eur, spec.</w:t>
      </w:r>
      <w:r w:rsidR="00FF40B2">
        <w:rPr>
          <w:b/>
        </w:rPr>
        <w:t xml:space="preserve"> programų – 92800</w:t>
      </w:r>
      <w:r w:rsidR="003B76A4">
        <w:rPr>
          <w:b/>
        </w:rPr>
        <w:t xml:space="preserve"> Eur</w:t>
      </w:r>
      <w:r w:rsidR="00C35CD3" w:rsidRPr="00C35CD3">
        <w:rPr>
          <w:b/>
        </w:rPr>
        <w:t xml:space="preserve">, </w:t>
      </w:r>
      <w:r w:rsidR="003B76A4">
        <w:rPr>
          <w:b/>
        </w:rPr>
        <w:t>par</w:t>
      </w:r>
      <w:r w:rsidR="00FF40B2">
        <w:rPr>
          <w:b/>
        </w:rPr>
        <w:t>amos – 1494,26</w:t>
      </w:r>
      <w:r w:rsidR="003B76A4">
        <w:rPr>
          <w:b/>
        </w:rPr>
        <w:t xml:space="preserve"> Eur</w:t>
      </w:r>
      <w:r w:rsidR="00FF40B2">
        <w:rPr>
          <w:b/>
        </w:rPr>
        <w:t xml:space="preserve">, projektų – 2500 Eur, tikslinės dotacijos – 17024 Eur. </w:t>
      </w:r>
    </w:p>
    <w:tbl>
      <w:tblPr>
        <w:tblStyle w:val="Lentelstinklelis"/>
        <w:tblW w:w="0" w:type="auto"/>
        <w:tblInd w:w="-601" w:type="dxa"/>
        <w:tblLook w:val="04A0" w:firstRow="1" w:lastRow="0" w:firstColumn="1" w:lastColumn="0" w:noHBand="0" w:noVBand="1"/>
      </w:tblPr>
      <w:tblGrid>
        <w:gridCol w:w="10239"/>
      </w:tblGrid>
      <w:tr w:rsidR="00F65C4F" w14:paraId="475F97D0" w14:textId="77777777" w:rsidTr="007B6E91">
        <w:trPr>
          <w:trHeight w:val="70"/>
        </w:trPr>
        <w:tc>
          <w:tcPr>
            <w:tcW w:w="10239" w:type="dxa"/>
            <w:tcBorders>
              <w:top w:val="nil"/>
              <w:left w:val="nil"/>
              <w:bottom w:val="nil"/>
              <w:right w:val="nil"/>
            </w:tcBorders>
          </w:tcPr>
          <w:p w14:paraId="07B50297" w14:textId="08E5E5BB" w:rsidR="007B6E91" w:rsidRDefault="00F65C4F" w:rsidP="007B6E91">
            <w:pPr>
              <w:spacing w:after="240" w:line="276" w:lineRule="auto"/>
              <w:ind w:firstLine="493"/>
              <w:jc w:val="both"/>
            </w:pPr>
            <w:r>
              <w:t>Tauragės lopšelio-darželio ,,Kodėlčius“ 2019-2022 metų strateginio plano tikslai orientuoti į ugdymo</w:t>
            </w:r>
            <w:r w:rsidR="007B6E91">
              <w:t xml:space="preserve"> </w:t>
            </w:r>
            <w:r>
              <w:t>kokybės gerinimą, ugdymo programos kūrybišką įgyvendinimą, pedagogų kvalifikacijos tobulinimą, pagalbos vaikams ir šeimai efektyvinimą, funkcionalios ugdymo aplinkos kūrimą.</w:t>
            </w:r>
            <w:r w:rsidR="00780DE2">
              <w:t xml:space="preserve"> Šiems tikslams įgyvendinti 2022</w:t>
            </w:r>
            <w:r w:rsidR="004A0E48">
              <w:t xml:space="preserve"> m. buvo numatyti 4 ti</w:t>
            </w:r>
            <w:r w:rsidR="007B6E91">
              <w:t>kslai:</w:t>
            </w:r>
          </w:p>
          <w:p w14:paraId="035AA459" w14:textId="46311A9F" w:rsidR="000D591D" w:rsidRPr="000229F0" w:rsidRDefault="000D591D" w:rsidP="007B6E91">
            <w:pPr>
              <w:spacing w:after="240" w:line="276" w:lineRule="auto"/>
              <w:ind w:firstLine="493"/>
              <w:jc w:val="both"/>
            </w:pPr>
            <w:r w:rsidRPr="004E51F8">
              <w:rPr>
                <w:b/>
              </w:rPr>
              <w:lastRenderedPageBreak/>
              <w:t>Pirmas tikslas</w:t>
            </w:r>
            <w:r w:rsidRPr="00FF40B2">
              <w:t xml:space="preserve"> </w:t>
            </w:r>
            <w:r w:rsidRPr="008667B1">
              <w:rPr>
                <w:b/>
                <w:i/>
              </w:rPr>
              <w:t>– užtikrinti kokybišką inovatyvų ugdymą</w:t>
            </w:r>
            <w:r w:rsidRPr="00FF40B2">
              <w:t xml:space="preserve">. </w:t>
            </w:r>
            <w:r>
              <w:t>Įgyvendinant šį tikslą, didžiausias dėmesys buvo skiriamas mokytojų kompetencijos tobulinimui.  25 mokytojai išklausė 40 val. kursus „Inovacijos vaikų darželyje. Kaip dirbti su ikimokyklinio ugdymo metodiniais rinkiniais „Žaismė ir atradimai““, dalyvavo 72 val. ilgalaikėje programoje „Besimokančių mokyklų tinklas“,  išklausė daug seminarų apie STEAM metodiką, domėjosi inovatyviu ugd</w:t>
            </w:r>
            <w:r w:rsidR="004E51F8">
              <w:t>ymu  Suomijoje, Švedijoje, Lenki</w:t>
            </w:r>
            <w:r>
              <w:t xml:space="preserve">joje. Išklausė 8 val. Turizmo vadovų kursus ir gavo pažymėjimus.  </w:t>
            </w:r>
            <w:r w:rsidR="001C3E09">
              <w:rPr>
                <w:b/>
              </w:rPr>
              <w:t>Viso: 3421</w:t>
            </w:r>
            <w:r>
              <w:t xml:space="preserve"> val.</w:t>
            </w:r>
            <w:r w:rsidR="007B6E91">
              <w:t xml:space="preserve"> –</w:t>
            </w:r>
            <w:r>
              <w:t xml:space="preserve"> 1 m</w:t>
            </w:r>
            <w:r w:rsidR="001C3E09">
              <w:t>okytojas skyrė 22 dienas</w:t>
            </w:r>
            <w:r>
              <w:t xml:space="preserve"> per m</w:t>
            </w:r>
            <w:r w:rsidR="004E51F8">
              <w:t>etus kvalifikacijos tobulinimui</w:t>
            </w:r>
            <w:r>
              <w:t>.</w:t>
            </w:r>
          </w:p>
        </w:tc>
      </w:tr>
    </w:tbl>
    <w:p w14:paraId="5A822920" w14:textId="06CEAF9F" w:rsidR="00262BF3" w:rsidRDefault="00AA29C5" w:rsidP="001F321B">
      <w:pPr>
        <w:spacing w:line="276" w:lineRule="auto"/>
        <w:jc w:val="both"/>
      </w:pPr>
      <w:r w:rsidRPr="001950BE">
        <w:lastRenderedPageBreak/>
        <w:t xml:space="preserve">Šiais </w:t>
      </w:r>
      <w:r w:rsidR="001950BE" w:rsidRPr="001950BE">
        <w:t>mokslo metais pradėjome įgyvendinti</w:t>
      </w:r>
      <w:r w:rsidRPr="001950BE">
        <w:t xml:space="preserve"> naują metodinę priemonę</w:t>
      </w:r>
      <w:r>
        <w:t xml:space="preserve"> </w:t>
      </w:r>
      <w:r w:rsidR="001950BE">
        <w:t xml:space="preserve">„Žaismė ir atradimai“. </w:t>
      </w:r>
      <w:r w:rsidR="00262BF3">
        <w:t xml:space="preserve">Atlikome apklausą, kaip mokytojams sekėsi  ją įgyvendinti: </w:t>
      </w:r>
    </w:p>
    <w:p w14:paraId="4E70951A" w14:textId="7034DFC6" w:rsidR="0054331C" w:rsidRPr="001F321B" w:rsidRDefault="00E34500" w:rsidP="001F321B">
      <w:pPr>
        <w:pStyle w:val="Sraopastraipa"/>
        <w:numPr>
          <w:ilvl w:val="0"/>
          <w:numId w:val="10"/>
        </w:numPr>
        <w:spacing w:after="0"/>
        <w:ind w:left="782" w:hanging="357"/>
        <w:jc w:val="both"/>
        <w:rPr>
          <w:rFonts w:ascii="Times New Roman" w:hAnsi="Times New Roman"/>
          <w:sz w:val="24"/>
          <w:szCs w:val="24"/>
        </w:rPr>
      </w:pPr>
      <w:r w:rsidRPr="001F321B">
        <w:rPr>
          <w:rFonts w:ascii="Times New Roman" w:hAnsi="Times New Roman"/>
          <w:sz w:val="24"/>
          <w:szCs w:val="24"/>
        </w:rPr>
        <w:t xml:space="preserve">80 % mokytojų priemonę įvertino </w:t>
      </w:r>
      <w:r w:rsidRPr="001F321B">
        <w:rPr>
          <w:rFonts w:ascii="Times New Roman" w:hAnsi="Times New Roman"/>
          <w:b/>
          <w:sz w:val="24"/>
          <w:szCs w:val="24"/>
        </w:rPr>
        <w:t>labai gerai</w:t>
      </w:r>
      <w:r w:rsidRPr="001F321B">
        <w:rPr>
          <w:rFonts w:ascii="Times New Roman" w:hAnsi="Times New Roman"/>
          <w:sz w:val="24"/>
          <w:szCs w:val="24"/>
        </w:rPr>
        <w:t xml:space="preserve">, 20 % </w:t>
      </w:r>
      <w:r w:rsidRPr="001F321B">
        <w:rPr>
          <w:rFonts w:ascii="Times New Roman" w:hAnsi="Times New Roman"/>
          <w:b/>
          <w:sz w:val="24"/>
          <w:szCs w:val="24"/>
        </w:rPr>
        <w:t>- gerai</w:t>
      </w:r>
      <w:r w:rsidR="00A3380F" w:rsidRPr="001F321B">
        <w:rPr>
          <w:rFonts w:ascii="Times New Roman" w:hAnsi="Times New Roman"/>
          <w:sz w:val="24"/>
          <w:szCs w:val="24"/>
        </w:rPr>
        <w:t>.</w:t>
      </w:r>
    </w:p>
    <w:p w14:paraId="5014F68A" w14:textId="1D3A3003" w:rsidR="0054331C" w:rsidRPr="001F321B" w:rsidRDefault="00E34500" w:rsidP="001F321B">
      <w:pPr>
        <w:pStyle w:val="Sraopastraipa"/>
        <w:numPr>
          <w:ilvl w:val="0"/>
          <w:numId w:val="10"/>
        </w:numPr>
        <w:jc w:val="both"/>
        <w:rPr>
          <w:rFonts w:ascii="Times New Roman" w:hAnsi="Times New Roman"/>
          <w:sz w:val="24"/>
          <w:szCs w:val="24"/>
          <w:lang w:val="lt-LT"/>
        </w:rPr>
      </w:pPr>
      <w:r w:rsidRPr="001F321B">
        <w:rPr>
          <w:rFonts w:ascii="Times New Roman" w:hAnsi="Times New Roman"/>
          <w:sz w:val="24"/>
          <w:szCs w:val="24"/>
        </w:rPr>
        <w:t xml:space="preserve">50 % mokytojų kitų planavimų veikloms nebenaudoja, tik remiasi knygelių idėjomis. 30 % </w:t>
      </w:r>
      <w:r w:rsidR="001F321B">
        <w:rPr>
          <w:rFonts w:ascii="Times New Roman" w:hAnsi="Times New Roman"/>
          <w:sz w:val="24"/>
          <w:szCs w:val="24"/>
          <w:lang w:val="lt-LT"/>
        </w:rPr>
        <w:t>pedagogų knygelių veiklas</w:t>
      </w:r>
      <w:r w:rsidRPr="001F321B">
        <w:rPr>
          <w:rFonts w:ascii="Times New Roman" w:hAnsi="Times New Roman"/>
          <w:sz w:val="24"/>
          <w:szCs w:val="24"/>
          <w:lang w:val="lt-LT"/>
        </w:rPr>
        <w:t xml:space="preserve"> planuoja 3 kartus per mėnesį, 20 % - 2 kartus per mėnesį. </w:t>
      </w:r>
    </w:p>
    <w:p w14:paraId="4F42DBC8" w14:textId="6F5407E3" w:rsidR="0054331C" w:rsidRPr="001F321B" w:rsidRDefault="0054331C" w:rsidP="001F321B">
      <w:pPr>
        <w:pStyle w:val="Sraopastraipa"/>
        <w:numPr>
          <w:ilvl w:val="0"/>
          <w:numId w:val="10"/>
        </w:numPr>
        <w:spacing w:after="0"/>
        <w:ind w:left="782" w:hanging="357"/>
        <w:jc w:val="both"/>
        <w:rPr>
          <w:rFonts w:ascii="Times New Roman" w:hAnsi="Times New Roman"/>
          <w:sz w:val="24"/>
          <w:szCs w:val="24"/>
        </w:rPr>
      </w:pPr>
      <w:r w:rsidRPr="001F321B">
        <w:rPr>
          <w:rFonts w:ascii="Times New Roman" w:hAnsi="Times New Roman"/>
          <w:sz w:val="24"/>
          <w:szCs w:val="24"/>
        </w:rPr>
        <w:t xml:space="preserve">80 % </w:t>
      </w:r>
      <w:r w:rsidR="001F321B">
        <w:rPr>
          <w:rFonts w:ascii="Times New Roman" w:hAnsi="Times New Roman"/>
          <w:sz w:val="24"/>
          <w:szCs w:val="24"/>
        </w:rPr>
        <w:t xml:space="preserve">mokytojų </w:t>
      </w:r>
      <w:r w:rsidR="001F321B" w:rsidRPr="001F321B">
        <w:rPr>
          <w:rFonts w:ascii="Times New Roman" w:hAnsi="Times New Roman"/>
          <w:sz w:val="24"/>
          <w:szCs w:val="24"/>
          <w:lang w:val="lt-LT"/>
        </w:rPr>
        <w:t>su šią</w:t>
      </w:r>
      <w:r w:rsidRPr="001F321B">
        <w:rPr>
          <w:rFonts w:ascii="Times New Roman" w:hAnsi="Times New Roman"/>
          <w:sz w:val="24"/>
          <w:szCs w:val="24"/>
          <w:lang w:val="lt-LT"/>
        </w:rPr>
        <w:t xml:space="preserve">  priemone</w:t>
      </w:r>
      <w:r w:rsidR="00EE0EF9" w:rsidRPr="001F321B">
        <w:rPr>
          <w:rFonts w:ascii="Times New Roman" w:hAnsi="Times New Roman"/>
          <w:sz w:val="24"/>
          <w:szCs w:val="24"/>
          <w:lang w:val="lt-LT"/>
        </w:rPr>
        <w:t xml:space="preserve"> </w:t>
      </w:r>
      <w:r w:rsidRPr="001F321B">
        <w:rPr>
          <w:rFonts w:ascii="Times New Roman" w:hAnsi="Times New Roman"/>
          <w:sz w:val="24"/>
          <w:szCs w:val="24"/>
          <w:lang w:val="lt-LT"/>
        </w:rPr>
        <w:t xml:space="preserve"> supažindino tėvelius</w:t>
      </w:r>
      <w:r w:rsidR="00EE0EF9" w:rsidRPr="001F321B">
        <w:rPr>
          <w:rFonts w:ascii="Times New Roman" w:hAnsi="Times New Roman"/>
          <w:sz w:val="24"/>
          <w:szCs w:val="24"/>
        </w:rPr>
        <w:t xml:space="preserve">, siunčia </w:t>
      </w:r>
      <w:r w:rsidR="00262BF3" w:rsidRPr="001F321B">
        <w:rPr>
          <w:rFonts w:ascii="Times New Roman" w:hAnsi="Times New Roman"/>
          <w:sz w:val="24"/>
          <w:szCs w:val="24"/>
        </w:rPr>
        <w:t>jiems foto, dalijasi vaikų pasiekimais.</w:t>
      </w:r>
      <w:r w:rsidR="00EE0EF9" w:rsidRPr="001F321B">
        <w:rPr>
          <w:rFonts w:ascii="Times New Roman" w:hAnsi="Times New Roman"/>
          <w:sz w:val="24"/>
          <w:szCs w:val="24"/>
        </w:rPr>
        <w:t xml:space="preserve"> </w:t>
      </w:r>
      <w:r w:rsidRPr="001F321B">
        <w:rPr>
          <w:rFonts w:ascii="Times New Roman" w:hAnsi="Times New Roman"/>
          <w:sz w:val="24"/>
          <w:szCs w:val="24"/>
        </w:rPr>
        <w:t xml:space="preserve"> </w:t>
      </w:r>
    </w:p>
    <w:p w14:paraId="52F664B7" w14:textId="77777777" w:rsidR="00EE0EF9" w:rsidRDefault="00E34500" w:rsidP="001F321B">
      <w:pPr>
        <w:spacing w:line="276" w:lineRule="auto"/>
        <w:ind w:firstLine="720"/>
        <w:jc w:val="both"/>
      </w:pPr>
      <w:r>
        <w:t xml:space="preserve">Sunkumą, kad būtų  pilnai įgyvendinta ši </w:t>
      </w:r>
      <w:r w:rsidR="00262BF3">
        <w:t xml:space="preserve">metodinė </w:t>
      </w:r>
      <w:r>
        <w:t>priemonė</w:t>
      </w:r>
      <w:r w:rsidR="000D591D">
        <w:t>,</w:t>
      </w:r>
      <w:r>
        <w:t xml:space="preserve"> </w:t>
      </w:r>
      <w:r w:rsidR="001C7A2B">
        <w:t>70 % mokytojų</w:t>
      </w:r>
      <w:r w:rsidR="00EE0EF9">
        <w:t xml:space="preserve"> </w:t>
      </w:r>
      <w:r>
        <w:t xml:space="preserve"> mato tame, kad neturi </w:t>
      </w:r>
      <w:r w:rsidR="00262BF3">
        <w:t xml:space="preserve">ugdymo veikloms </w:t>
      </w:r>
      <w:r>
        <w:t xml:space="preserve">reikalingų priemonių. </w:t>
      </w:r>
    </w:p>
    <w:p w14:paraId="5182B13F" w14:textId="77777777" w:rsidR="00E34500" w:rsidRPr="00EE0EF9" w:rsidRDefault="00E34500" w:rsidP="001F321B">
      <w:pPr>
        <w:spacing w:line="276" w:lineRule="auto"/>
        <w:ind w:firstLine="720"/>
        <w:jc w:val="both"/>
        <w:rPr>
          <w:b/>
        </w:rPr>
      </w:pPr>
      <w:r w:rsidRPr="00EE0EF9">
        <w:rPr>
          <w:b/>
        </w:rPr>
        <w:t xml:space="preserve">Darant apklausos išvadą - knygelės „Žaismė ir atradimai“ atnaujino pasenusius ugdymo metodus, </w:t>
      </w:r>
      <w:r w:rsidR="00425F60" w:rsidRPr="00EE0EF9">
        <w:rPr>
          <w:b/>
        </w:rPr>
        <w:t xml:space="preserve">suteikė mokytojams galimybę ugdymo procesą paversti inovatyviu ir šiuolaikišku. </w:t>
      </w:r>
    </w:p>
    <w:p w14:paraId="1DD6A5E4" w14:textId="77777777" w:rsidR="00722EB2" w:rsidRDefault="00870035" w:rsidP="001F321B">
      <w:pPr>
        <w:spacing w:line="276" w:lineRule="auto"/>
        <w:ind w:firstLine="720"/>
        <w:jc w:val="both"/>
      </w:pPr>
      <w:r>
        <w:t>Darželis siekia tapti S</w:t>
      </w:r>
      <w:r w:rsidR="00262BF3">
        <w:t>TEAM tinklo nare. Šiemet sukūrėme STEAM ugdymo strategiją</w:t>
      </w:r>
      <w:r>
        <w:t xml:space="preserve">. </w:t>
      </w:r>
      <w:r w:rsidR="00722EB2">
        <w:t>Vyksta gerosios patirties pasidalijimas – darba</w:t>
      </w:r>
      <w:r w:rsidR="00262BF3">
        <w:t>i keliami į STEM School Label.eu</w:t>
      </w:r>
      <w:r w:rsidR="00032002">
        <w:t xml:space="preserve"> ir internetinę darželio svetainę</w:t>
      </w:r>
      <w:r w:rsidR="001C7A2B">
        <w:t xml:space="preserve">. </w:t>
      </w:r>
      <w:r w:rsidR="00722EB2">
        <w:t xml:space="preserve"> </w:t>
      </w:r>
    </w:p>
    <w:p w14:paraId="4EA6D3CD" w14:textId="68FCCF05" w:rsidR="00832D8B" w:rsidRDefault="000C135C" w:rsidP="001F321B">
      <w:pPr>
        <w:spacing w:line="276" w:lineRule="auto"/>
        <w:ind w:firstLine="720"/>
        <w:jc w:val="both"/>
      </w:pPr>
      <w:r>
        <w:t>Inovatyviais metodais a</w:t>
      </w:r>
      <w:r w:rsidR="00722EB2">
        <w:t>tnaujinome ikimokyklinio ugdymo programą „Kodėlčiukų žingsneliai“ ( įsakymo Nr.</w:t>
      </w:r>
      <w:r>
        <w:t>V-152,</w:t>
      </w:r>
      <w:r w:rsidR="00722EB2">
        <w:t xml:space="preserve"> </w:t>
      </w:r>
      <w:r>
        <w:t xml:space="preserve">2022 m. lapkričio 17 d. ). </w:t>
      </w:r>
      <w:r w:rsidR="001C7A2B">
        <w:t>Paruošėme vaikų turizmo aprašą (Nr. V-76, 2022-03-16 ).</w:t>
      </w:r>
    </w:p>
    <w:p w14:paraId="1A206D21" w14:textId="77777777" w:rsidR="001F321B" w:rsidRDefault="001F321B" w:rsidP="001F321B">
      <w:pPr>
        <w:spacing w:line="276" w:lineRule="auto"/>
        <w:ind w:firstLine="720"/>
        <w:jc w:val="both"/>
      </w:pPr>
      <w:r>
        <w:t xml:space="preserve"> </w:t>
      </w:r>
      <w:r w:rsidR="00832D8B">
        <w:t xml:space="preserve">Buvo stebėta 13 ugdymo veiklų. Vyko inovacijų taikymo ugdymo procese rezultatų aptarimas. </w:t>
      </w:r>
    </w:p>
    <w:p w14:paraId="46B15192" w14:textId="793F5F75" w:rsidR="001F321B" w:rsidRDefault="001C7A2B" w:rsidP="001F321B">
      <w:pPr>
        <w:spacing w:line="276" w:lineRule="auto"/>
        <w:ind w:firstLine="720"/>
        <w:jc w:val="both"/>
      </w:pPr>
      <w:r>
        <w:t>Kryptingai vyksta</w:t>
      </w:r>
      <w:r w:rsidR="00832D8B">
        <w:t xml:space="preserve"> spec. poreikių vaikų ugdymas. Ruošiamos individualios ugdymo programos, </w:t>
      </w:r>
      <w:r w:rsidR="007825D2">
        <w:t>vyksta specialistų susirinkimai</w:t>
      </w:r>
      <w:r w:rsidR="00832D8B">
        <w:t xml:space="preserve">, aptariami pasiekimų rezultatai. Vyko Tauragės rajono savivaldybės administracijos švietimo ir sporto skyriaus  specialistės </w:t>
      </w:r>
      <w:r>
        <w:t>L.</w:t>
      </w:r>
      <w:r w:rsidR="001F321B">
        <w:t xml:space="preserve"> </w:t>
      </w:r>
      <w:r>
        <w:t xml:space="preserve">Oželytės </w:t>
      </w:r>
      <w:r w:rsidR="007825D2">
        <w:t xml:space="preserve"> </w:t>
      </w:r>
      <w:r w:rsidR="00832D8B">
        <w:t>VGK darbo patikra (2022- 11 -30</w:t>
      </w:r>
      <w:r w:rsidR="007825D2">
        <w:t xml:space="preserve">). VGK darbas įvertintas gerai. </w:t>
      </w:r>
    </w:p>
    <w:p w14:paraId="57F28BEB" w14:textId="77777777" w:rsidR="001F321B" w:rsidRDefault="00425F60" w:rsidP="001F321B">
      <w:pPr>
        <w:spacing w:line="276" w:lineRule="auto"/>
        <w:ind w:firstLine="720"/>
        <w:jc w:val="both"/>
      </w:pPr>
      <w:r>
        <w:t xml:space="preserve">Vyksta patirtinis ugdymas netradicinėse erdvėse. </w:t>
      </w:r>
      <w:r w:rsidR="00032002">
        <w:t>Grupės vy</w:t>
      </w:r>
      <w:r w:rsidR="006061F4">
        <w:t>ko į</w:t>
      </w:r>
      <w:r w:rsidR="00032002">
        <w:t xml:space="preserve"> Kartų parką, Oko mišką, Pagramančio regioninį parką, </w:t>
      </w:r>
      <w:r w:rsidR="006061F4">
        <w:t>Lakštingalų slėnį. Išvykose vaikai atl</w:t>
      </w:r>
      <w:r w:rsidR="00AA29C5">
        <w:t>iko</w:t>
      </w:r>
      <w:r w:rsidR="006061F4">
        <w:t xml:space="preserve"> įvairius stebėjimus, tyrinėjimus, bandymus.</w:t>
      </w:r>
      <w:r w:rsidR="00032002">
        <w:t xml:space="preserve"> Vasaros metu buvo tęsiamas socializacijos projektas „Gamtos takeliu kel</w:t>
      </w:r>
      <w:r w:rsidR="006061F4">
        <w:t>iaukime kartu“, kurio metu vaikai lankėsi  Tauragės muziejuje, B. Baltrušaitytės bibliotekoje, važiavo į S. Klymanto sodybą</w:t>
      </w:r>
      <w:r w:rsidR="00AA29C5">
        <w:t xml:space="preserve"> ir t.t.</w:t>
      </w:r>
      <w:r w:rsidR="006061F4">
        <w:t xml:space="preserve"> </w:t>
      </w:r>
    </w:p>
    <w:p w14:paraId="62614963" w14:textId="0EEE8E0A" w:rsidR="00032002" w:rsidRDefault="006061F4" w:rsidP="001F321B">
      <w:pPr>
        <w:spacing w:line="276" w:lineRule="auto"/>
        <w:ind w:firstLine="720"/>
        <w:jc w:val="both"/>
      </w:pPr>
      <w:r>
        <w:t>Darželyje per šiuos</w:t>
      </w:r>
      <w:r w:rsidR="00BB2DAE">
        <w:t xml:space="preserve"> metus </w:t>
      </w:r>
      <w:r w:rsidR="001C3E09">
        <w:t>vykdėme 14 tarptautinių, 56 respublikinius projektus. Patys organizavome 3 rajoninius renginius ir dalyvavome kitų įstaigų organizuotu</w:t>
      </w:r>
      <w:r w:rsidR="00462BDD">
        <w:t>o</w:t>
      </w:r>
      <w:r w:rsidR="001C3E09">
        <w:t xml:space="preserve">se </w:t>
      </w:r>
      <w:r w:rsidR="00462BDD">
        <w:t xml:space="preserve">8 renginiuose. </w:t>
      </w:r>
      <w:r w:rsidR="001C3E09">
        <w:t>V</w:t>
      </w:r>
      <w:r w:rsidR="00BB2DAE">
        <w:t xml:space="preserve">yko 32 šventės, akcijos, projektai, šventinės dienos. </w:t>
      </w:r>
    </w:p>
    <w:p w14:paraId="3C2E31ED" w14:textId="42249D39" w:rsidR="001F321B" w:rsidRDefault="0021649B" w:rsidP="001F321B">
      <w:pPr>
        <w:spacing w:line="276" w:lineRule="auto"/>
        <w:ind w:firstLine="720"/>
        <w:jc w:val="both"/>
      </w:pPr>
      <w:r w:rsidRPr="001F321B">
        <w:rPr>
          <w:b/>
        </w:rPr>
        <w:t>Antras tikslas</w:t>
      </w:r>
      <w:r>
        <w:t xml:space="preserve"> </w:t>
      </w:r>
      <w:r w:rsidRPr="0021649B">
        <w:rPr>
          <w:b/>
          <w:i/>
        </w:rPr>
        <w:t>– tobulinti bendradarbiavimu grįstą lopšelio-darželio veikl</w:t>
      </w:r>
      <w:r w:rsidRPr="0021649B">
        <w:rPr>
          <w:b/>
        </w:rPr>
        <w:t>ą</w:t>
      </w:r>
      <w:r>
        <w:t>.</w:t>
      </w:r>
      <w:r w:rsidR="00F73C2B">
        <w:t xml:space="preserve"> </w:t>
      </w:r>
      <w:r w:rsidR="005C0061">
        <w:t xml:space="preserve">Kiekvienais metais, priimant naujus vaikus, siekiame glaudaus bendradarbiavimo su šeimomis. Dar prieš ateinant vaikučiui į darželį, šeimoms išsiunčiame laiškus, kuriuose trumpai aprašome  darželio gyvenimą – režimą, lankymo tvarką,  maitinimo kainas, pagrindinius adaptacijos palengvinimo būdus ir t.t.  Susirinkimų metu siekiame sužinoti tėvų lūkesčius darželiui, pasakojame apie darželio </w:t>
      </w:r>
      <w:r w:rsidR="00295678">
        <w:t xml:space="preserve">veiklą, </w:t>
      </w:r>
      <w:r w:rsidR="005C0061">
        <w:lastRenderedPageBreak/>
        <w:t>pasiekimus. Nuolat vykdome tėvų švietimą aktualiomis temomis: vaikų el</w:t>
      </w:r>
      <w:r w:rsidR="00295678">
        <w:t xml:space="preserve">gesio, </w:t>
      </w:r>
      <w:r w:rsidR="005C0061">
        <w:t xml:space="preserve"> adaptacijos laikotarpio problemos, ligų prevencija ir t.t. (siunčiame nuorodas, ruošiame lankstinukus).</w:t>
      </w:r>
    </w:p>
    <w:p w14:paraId="69FAD3E3" w14:textId="77777777" w:rsidR="001F321B" w:rsidRDefault="005C0061" w:rsidP="001F321B">
      <w:pPr>
        <w:spacing w:line="276" w:lineRule="auto"/>
        <w:ind w:firstLine="720"/>
        <w:jc w:val="both"/>
      </w:pPr>
      <w:r>
        <w:t>Noriai dalyvaujame kitų rajono ikimokyklinio ugdymo įstaigų organizuojamuose renginiuose. Vyresniųjų gr</w:t>
      </w:r>
      <w:r w:rsidR="00462BDD">
        <w:t>upių vaikučiai šiemet dalyvavo 8</w:t>
      </w:r>
      <w:r>
        <w:t xml:space="preserve"> renginiuose.  Patys kviečiame įstaigas į savo inicijuotas veiklas – vykdėme </w:t>
      </w:r>
      <w:r w:rsidR="00462BDD">
        <w:t>3</w:t>
      </w:r>
      <w:r w:rsidR="00295678">
        <w:t xml:space="preserve"> rajoninius renginius: „Orientacinės varžybos i</w:t>
      </w:r>
      <w:r w:rsidR="00462BDD">
        <w:t>kimokyklinio amžiaus vaikams“,</w:t>
      </w:r>
      <w:r w:rsidR="00295678">
        <w:t xml:space="preserve"> </w:t>
      </w:r>
      <w:r>
        <w:t xml:space="preserve"> </w:t>
      </w:r>
      <w:r w:rsidR="00462BDD">
        <w:t>„Mes – mažieji inžinieriai“ ir Tauragės dienoms skirtą renginį „Vasaros spalvos“. Organizuodami įvairias veiklas</w:t>
      </w:r>
      <w:r w:rsidR="00295678">
        <w:t xml:space="preserve"> kviečiame dalyvauti ir tėvelius. J</w:t>
      </w:r>
      <w:r>
        <w:t xml:space="preserve">au tapo tradicija, </w:t>
      </w:r>
      <w:r w:rsidR="00295678">
        <w:t xml:space="preserve">pavasarį </w:t>
      </w:r>
      <w:r>
        <w:t xml:space="preserve">organizuoti sporto šventę visai įstaigos bendruomenei. Šiemet </w:t>
      </w:r>
      <w:r w:rsidR="00AA29C5">
        <w:t>šventę „Kaip gera ir smagu sportuot visiems kartu</w:t>
      </w:r>
      <w:r w:rsidR="00295678">
        <w:t>“ organizavome</w:t>
      </w:r>
      <w:r>
        <w:t xml:space="preserve"> Žalgirių gimnazijos stadione. Šeimos varžėsi estafetėse, vaišinosi susineštomis vaišėmis. </w:t>
      </w:r>
    </w:p>
    <w:p w14:paraId="15158B19" w14:textId="77777777" w:rsidR="001F321B" w:rsidRDefault="005C0061" w:rsidP="001F321B">
      <w:pPr>
        <w:spacing w:line="276" w:lineRule="auto"/>
        <w:ind w:firstLine="720"/>
        <w:jc w:val="both"/>
      </w:pPr>
      <w:r>
        <w:t>Vyksta bendradarbiavimas su socialiniais partneriais organizuojant papildomo ugd</w:t>
      </w:r>
      <w:r w:rsidR="00295678">
        <w:t>ymo veiklas. Tęsiamos sutartys su „Robotikos akademija“ ir „Mažieji išradėjai“</w:t>
      </w:r>
      <w:r w:rsidR="00331BB3">
        <w:t xml:space="preserve"> organizatoriais. </w:t>
      </w:r>
    </w:p>
    <w:p w14:paraId="10003C6F" w14:textId="77777777" w:rsidR="001F321B" w:rsidRDefault="00331BB3" w:rsidP="001F321B">
      <w:pPr>
        <w:spacing w:line="276" w:lineRule="auto"/>
        <w:ind w:firstLine="720"/>
        <w:jc w:val="both"/>
      </w:pPr>
      <w:r w:rsidRPr="001F321B">
        <w:rPr>
          <w:b/>
        </w:rPr>
        <w:t>Trečias tikslas</w:t>
      </w:r>
      <w:r>
        <w:t xml:space="preserve"> </w:t>
      </w:r>
      <w:r w:rsidRPr="00331BB3">
        <w:rPr>
          <w:b/>
          <w:i/>
        </w:rPr>
        <w:t xml:space="preserve">– užtikrinti saugią ir sveiką ugdymo bei darbo aplinką. </w:t>
      </w:r>
      <w:r w:rsidRPr="00331BB3">
        <w:t>Siekiant įgyvendinti šį tiks</w:t>
      </w:r>
      <w:r w:rsidR="00A33DBE">
        <w:t>lą, darželyje vykdė</w:t>
      </w:r>
      <w:r w:rsidRPr="00331BB3">
        <w:t>me daug prevencinių programų.</w:t>
      </w:r>
      <w:r>
        <w:t xml:space="preserve"> Programos „Sveikatos saugojimo ir stiprinimo programa“ </w:t>
      </w:r>
      <w:r w:rsidR="00256B29">
        <w:t>vykdymo metu</w:t>
      </w:r>
      <w:r w:rsidR="009830E1">
        <w:t>,</w:t>
      </w:r>
      <w:r w:rsidR="00256B29">
        <w:t xml:space="preserve"> </w:t>
      </w:r>
      <w:r>
        <w:t>vaikučiai sužino</w:t>
      </w:r>
      <w:r w:rsidR="00256B29">
        <w:t xml:space="preserve"> kaip saugoti, stiprinti ir puoselėti fizinę ir psichologinę sveikatą. Programos  „Alkoholio, tabako ir kitų psichiką veikiančių medžiagų vartojimo prevencijos programa“ metu, vaikai </w:t>
      </w:r>
      <w:r w:rsidR="00A33DBE">
        <w:t xml:space="preserve"> </w:t>
      </w:r>
      <w:r w:rsidR="00256B29">
        <w:t xml:space="preserve">mokomi sveikai gyventi ir suprasti neigiamą svaiginančių medžiagų poveikį.  Suvokti  </w:t>
      </w:r>
      <w:r w:rsidR="00886A47">
        <w:t xml:space="preserve">savo jausmus, užmegzti tinkamus santykius ir priimti tinkamus </w:t>
      </w:r>
      <w:r w:rsidR="00A33DBE">
        <w:t>sprendimus mokė</w:t>
      </w:r>
      <w:r w:rsidR="00886A47">
        <w:t>me per „Zipio draugai“ ir Kimochis programas. Kiekvienai</w:t>
      </w:r>
      <w:r w:rsidR="00C156E7">
        <w:t>s</w:t>
      </w:r>
      <w:r w:rsidR="00886A47">
        <w:t xml:space="preserve"> metais įdomiai, su organizatorių sugalvotomis idėjomis, paminime Tolerancij</w:t>
      </w:r>
      <w:r w:rsidR="00AA29C5">
        <w:t>os dieną bei vykdome  „Savaitę</w:t>
      </w:r>
      <w:r w:rsidR="00886A47">
        <w:t xml:space="preserve"> be patyčių“. Šių veiklų metu darželio vaikai sužino koks didelis, įvairus ir skirtingas mūsų pasaulis. </w:t>
      </w:r>
      <w:r w:rsidR="00E104B7">
        <w:t xml:space="preserve">Kasmet ruošiame paraišką ir gauname finansavimą sveikatingumo projekto „Sveikatos takeliu“ vykdymui. </w:t>
      </w:r>
      <w:r w:rsidR="00A33DBE">
        <w:t>Kadangi esame „sportuojantis darželis“</w:t>
      </w:r>
      <w:r w:rsidR="009830E1">
        <w:t xml:space="preserve"> kasmet</w:t>
      </w:r>
      <w:r w:rsidR="00A33DBE">
        <w:t xml:space="preserve"> </w:t>
      </w:r>
      <w:r w:rsidR="002D7631">
        <w:t>vykdome sveikatingumo projektus:</w:t>
      </w:r>
      <w:r w:rsidR="009830E1">
        <w:t xml:space="preserve">  </w:t>
      </w:r>
      <w:r w:rsidR="002D7631">
        <w:t xml:space="preserve"> RIUKKPA „Lie</w:t>
      </w:r>
      <w:r w:rsidR="00AA29C5">
        <w:t xml:space="preserve">tuvos mažųjų žaidynės“, </w:t>
      </w:r>
      <w:r w:rsidR="002D7631">
        <w:t>LFF ir NaFA „Futboliukas“, „Apibėk mokyklą“, J</w:t>
      </w:r>
      <w:r w:rsidR="00AA29C5">
        <w:t>udumo savaitė“.</w:t>
      </w:r>
      <w:r w:rsidR="009830E1">
        <w:t xml:space="preserve"> Esame pripažinti Aktyvia mokykla, todėl  vykdome jų inicijuojamas veiklas, ruošiame ataskaitas. </w:t>
      </w:r>
      <w:r w:rsidR="00462BDD">
        <w:t>Kasmet  kviečiame  į įstaigą Tauragės policijos komisariato atstoves su Amsiumi, kurie pamoko vaikučius saugumo gatvėje.</w:t>
      </w:r>
    </w:p>
    <w:p w14:paraId="4384B829" w14:textId="77777777" w:rsidR="001F321B" w:rsidRDefault="00C156E7" w:rsidP="001F321B">
      <w:pPr>
        <w:spacing w:line="276" w:lineRule="auto"/>
        <w:ind w:firstLine="720"/>
        <w:jc w:val="both"/>
      </w:pPr>
      <w:r>
        <w:t>Vykdėme giluminį veiklos kokybės įsivertinimą „Mokyklos mikr</w:t>
      </w:r>
      <w:r w:rsidR="00221A2E">
        <w:t>oklimatas“. Jo metu atlikome</w:t>
      </w:r>
      <w:r>
        <w:t xml:space="preserve"> v</w:t>
      </w:r>
      <w:r w:rsidR="00221A2E">
        <w:t>isų įstaigos darbuotojų apklausą</w:t>
      </w:r>
      <w:r>
        <w:t xml:space="preserve">. </w:t>
      </w:r>
      <w:r w:rsidR="00A33DBE">
        <w:t xml:space="preserve">Supažindinimas su išvadomis vyko prie kavos puodelio, kurio metu diskutavome </w:t>
      </w:r>
      <w:r>
        <w:t xml:space="preserve">ko trūksta, ką šalinti ir kaip pagerinti </w:t>
      </w:r>
      <w:r w:rsidR="00A33DBE">
        <w:t xml:space="preserve">įstaigos </w:t>
      </w:r>
      <w:r>
        <w:t xml:space="preserve">mikroklimatą. </w:t>
      </w:r>
    </w:p>
    <w:p w14:paraId="16CA7450" w14:textId="39110B8A" w:rsidR="005C0061" w:rsidRDefault="00221A2E" w:rsidP="00F73C2B">
      <w:pPr>
        <w:spacing w:after="480" w:line="276" w:lineRule="auto"/>
        <w:ind w:firstLine="720"/>
        <w:jc w:val="both"/>
      </w:pPr>
      <w:r w:rsidRPr="001F321B">
        <w:rPr>
          <w:b/>
        </w:rPr>
        <w:t>Ketvirtas tikslas</w:t>
      </w:r>
      <w:r>
        <w:t xml:space="preserve"> – </w:t>
      </w:r>
      <w:r w:rsidRPr="00221A2E">
        <w:rPr>
          <w:b/>
          <w:i/>
        </w:rPr>
        <w:t>turtinti įstaigos materialinę bazę.</w:t>
      </w:r>
      <w:r w:rsidR="00F73C2B">
        <w:t xml:space="preserve"> </w:t>
      </w:r>
      <w:r>
        <w:t xml:space="preserve">Šiemet įrengėme 2 žaidimų aikšteles PYKŠT ir POKŠT grupėms. Sumontavome prie lauko aikštelių poilsio suoliukus. </w:t>
      </w:r>
      <w:r w:rsidR="00721F0D">
        <w:t>Suremontavome  2 kabinetus: direktorės pavaduotojos ugdymui ir direktoriaus pavaduotojo ūkiui.  Įrengėme 9 grupėms kondicionierius. Vieną ikimokyklinio ugdymo grupę pertvarkėme į ankstyv</w:t>
      </w:r>
      <w:r w:rsidR="000D591D">
        <w:t>ojo ugdymo grupę. Grupių aplinką aprūpinome</w:t>
      </w:r>
      <w:r w:rsidR="00721F0D">
        <w:t xml:space="preserve"> reikiamomis priemonėmis ugdymui, žaislais. </w:t>
      </w:r>
    </w:p>
    <w:p w14:paraId="6FDCD270" w14:textId="77777777" w:rsidR="003B05C3" w:rsidRPr="00FF40B2" w:rsidRDefault="003B05C3" w:rsidP="001F321B">
      <w:pPr>
        <w:spacing w:line="276" w:lineRule="auto"/>
        <w:jc w:val="center"/>
        <w:rPr>
          <w:sz w:val="28"/>
          <w:szCs w:val="28"/>
        </w:rPr>
      </w:pPr>
      <w:r w:rsidRPr="00FF40B2">
        <w:rPr>
          <w:sz w:val="28"/>
          <w:szCs w:val="28"/>
        </w:rPr>
        <w:t>SSGG</w:t>
      </w:r>
    </w:p>
    <w:p w14:paraId="0582076E" w14:textId="77777777" w:rsidR="003B05C3" w:rsidRDefault="00296F9D" w:rsidP="001F321B">
      <w:pPr>
        <w:spacing w:line="276" w:lineRule="auto"/>
        <w:jc w:val="center"/>
        <w:rPr>
          <w:b/>
          <w:sz w:val="28"/>
          <w:szCs w:val="28"/>
        </w:rPr>
      </w:pPr>
      <w:r>
        <w:rPr>
          <w:b/>
          <w:sz w:val="28"/>
          <w:szCs w:val="28"/>
        </w:rPr>
        <w:t>2023</w:t>
      </w:r>
      <w:r w:rsidR="003B05C3">
        <w:rPr>
          <w:b/>
          <w:sz w:val="28"/>
          <w:szCs w:val="28"/>
        </w:rPr>
        <w:t xml:space="preserve"> m. </w:t>
      </w:r>
    </w:p>
    <w:p w14:paraId="6863BA6F" w14:textId="77777777" w:rsidR="003B05C3" w:rsidRDefault="003B05C3" w:rsidP="001F321B">
      <w:pPr>
        <w:spacing w:line="276" w:lineRule="auto"/>
        <w:jc w:val="center"/>
      </w:pPr>
    </w:p>
    <w:tbl>
      <w:tblPr>
        <w:tblStyle w:val="Lentelstinklelis"/>
        <w:tblW w:w="0" w:type="auto"/>
        <w:tblLook w:val="04A0" w:firstRow="1" w:lastRow="0" w:firstColumn="1" w:lastColumn="0" w:noHBand="0" w:noVBand="1"/>
      </w:tblPr>
      <w:tblGrid>
        <w:gridCol w:w="4678"/>
        <w:gridCol w:w="4950"/>
      </w:tblGrid>
      <w:tr w:rsidR="003B05C3" w:rsidRPr="001F321B" w14:paraId="4678D76A" w14:textId="77777777" w:rsidTr="001F321B">
        <w:trPr>
          <w:trHeight w:val="274"/>
        </w:trPr>
        <w:tc>
          <w:tcPr>
            <w:tcW w:w="4678" w:type="dxa"/>
          </w:tcPr>
          <w:p w14:paraId="36569ED0" w14:textId="273FC774" w:rsidR="003B05C3" w:rsidRPr="001F321B" w:rsidRDefault="003B05C3" w:rsidP="00F73C2B">
            <w:pPr>
              <w:spacing w:line="276" w:lineRule="auto"/>
              <w:jc w:val="center"/>
              <w:rPr>
                <w:b/>
                <w:sz w:val="22"/>
                <w:szCs w:val="22"/>
              </w:rPr>
            </w:pPr>
            <w:r w:rsidRPr="001F321B">
              <w:rPr>
                <w:b/>
                <w:sz w:val="22"/>
                <w:szCs w:val="22"/>
              </w:rPr>
              <w:t>STIPRYBĖS</w:t>
            </w:r>
          </w:p>
          <w:p w14:paraId="34175FCA" w14:textId="77777777" w:rsidR="00F9453C" w:rsidRPr="001F321B" w:rsidRDefault="00F9453C"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Renovuotas pastatas.</w:t>
            </w:r>
          </w:p>
          <w:p w14:paraId="7FC29422" w14:textId="77777777" w:rsidR="00F9453C" w:rsidRPr="001F321B" w:rsidRDefault="00F9453C"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Pilnai sukomplektuotos grupės.</w:t>
            </w:r>
          </w:p>
          <w:p w14:paraId="66B9CEB1" w14:textId="77777777" w:rsidR="00F9453C" w:rsidRPr="001F321B" w:rsidRDefault="00F9453C"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Jaunėjantis pedagoginis personalas</w:t>
            </w:r>
          </w:p>
          <w:p w14:paraId="013B3D56"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 xml:space="preserve"> Grupės sistemingai aprūpinamos ugdymo priemonėmis.</w:t>
            </w:r>
          </w:p>
          <w:p w14:paraId="58ACC855"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lastRenderedPageBreak/>
              <w:t>Informatyvi įstaigos interneto svetainė.</w:t>
            </w:r>
          </w:p>
          <w:p w14:paraId="778E58A4"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Estetiška, sutvarkyta darbo aplinka.</w:t>
            </w:r>
          </w:p>
          <w:p w14:paraId="2AEB893C"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Efektyvi vadyba.</w:t>
            </w:r>
          </w:p>
          <w:p w14:paraId="28FC8DCD"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Kvalifikuoti darbuotojai.</w:t>
            </w:r>
          </w:p>
          <w:p w14:paraId="7BD8C47D"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Palankios sąlygos savišvietai ir kvalifikacijos kėlimui.</w:t>
            </w:r>
          </w:p>
          <w:p w14:paraId="45F6F981"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 xml:space="preserve"> Geras įstaigos įvaizdis, palankūs tėvų atsiliepimai apie įstaigą.</w:t>
            </w:r>
          </w:p>
          <w:p w14:paraId="2ECE9AB6"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Pagalbos mokytojui ir mokiniui specialistų gausėjimas.</w:t>
            </w:r>
          </w:p>
          <w:p w14:paraId="47121195"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Nuolat tiriami tėvų ir darbuotojų poreikiai</w:t>
            </w:r>
          </w:p>
          <w:p w14:paraId="1B395653"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Didėjantis darbuotojų darbo užmokestis.</w:t>
            </w:r>
          </w:p>
          <w:p w14:paraId="01B175CA"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Didelis dėmesys sportui, įgyvendinamos įvairios kūno kultūros ir sveikatinimo programos.</w:t>
            </w:r>
          </w:p>
          <w:p w14:paraId="10006C60"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 xml:space="preserve"> Inovatyvių ugdymo metodų taikymas. STEAM plėtojimas.</w:t>
            </w:r>
          </w:p>
          <w:p w14:paraId="7B4A55DF" w14:textId="77777777" w:rsidR="003B05C3" w:rsidRPr="001F321B" w:rsidRDefault="003B05C3" w:rsidP="00F73C2B">
            <w:pPr>
              <w:pStyle w:val="Sraopastraipa"/>
              <w:numPr>
                <w:ilvl w:val="0"/>
                <w:numId w:val="4"/>
              </w:numPr>
              <w:spacing w:after="0"/>
              <w:rPr>
                <w:rFonts w:ascii="Times New Roman" w:hAnsi="Times New Roman"/>
                <w:lang w:val="lt-LT"/>
              </w:rPr>
            </w:pPr>
            <w:r w:rsidRPr="001F321B">
              <w:rPr>
                <w:rFonts w:ascii="Times New Roman" w:hAnsi="Times New Roman"/>
                <w:lang w:val="lt-LT"/>
              </w:rPr>
              <w:t>Aktyviai įgyvendinami įvairūs projektai, pritraukiamos papildomos lėšos ugdymui.</w:t>
            </w:r>
          </w:p>
          <w:p w14:paraId="6DCD494A" w14:textId="77777777" w:rsidR="003B05C3" w:rsidRPr="001F321B" w:rsidRDefault="00F9453C" w:rsidP="00F73C2B">
            <w:pPr>
              <w:pStyle w:val="Sraopastraipa"/>
              <w:numPr>
                <w:ilvl w:val="0"/>
                <w:numId w:val="4"/>
              </w:numPr>
              <w:rPr>
                <w:rFonts w:ascii="Times New Roman" w:hAnsi="Times New Roman"/>
                <w:lang w:val="lt-LT"/>
              </w:rPr>
            </w:pPr>
            <w:r w:rsidRPr="001F321B">
              <w:rPr>
                <w:rFonts w:ascii="Times New Roman" w:hAnsi="Times New Roman"/>
                <w:lang w:val="lt-LT"/>
              </w:rPr>
              <w:t xml:space="preserve"> Sensorinio kambario įrengimas spec. poreikių turintiems vaikams</w:t>
            </w:r>
          </w:p>
          <w:p w14:paraId="778190B1" w14:textId="77777777" w:rsidR="003B05C3" w:rsidRPr="001F321B" w:rsidRDefault="003B05C3" w:rsidP="00F73C2B">
            <w:pPr>
              <w:spacing w:line="276" w:lineRule="auto"/>
              <w:jc w:val="center"/>
              <w:rPr>
                <w:sz w:val="22"/>
                <w:szCs w:val="22"/>
              </w:rPr>
            </w:pPr>
          </w:p>
        </w:tc>
        <w:tc>
          <w:tcPr>
            <w:tcW w:w="4950" w:type="dxa"/>
          </w:tcPr>
          <w:p w14:paraId="437258B6" w14:textId="54D380D6" w:rsidR="00577CAF" w:rsidRPr="001F321B" w:rsidRDefault="003B05C3" w:rsidP="00F73C2B">
            <w:pPr>
              <w:spacing w:line="276" w:lineRule="auto"/>
              <w:jc w:val="center"/>
              <w:rPr>
                <w:b/>
                <w:sz w:val="22"/>
                <w:szCs w:val="22"/>
              </w:rPr>
            </w:pPr>
            <w:r w:rsidRPr="001F321B">
              <w:rPr>
                <w:b/>
                <w:sz w:val="22"/>
                <w:szCs w:val="22"/>
              </w:rPr>
              <w:lastRenderedPageBreak/>
              <w:t>SILPNYBĖS</w:t>
            </w:r>
          </w:p>
          <w:p w14:paraId="14C222F9" w14:textId="491A76AB" w:rsidR="003B05C3" w:rsidRPr="001F321B" w:rsidRDefault="003B05C3" w:rsidP="00F73C2B">
            <w:pPr>
              <w:pStyle w:val="Sraopastraipa"/>
              <w:numPr>
                <w:ilvl w:val="0"/>
                <w:numId w:val="5"/>
              </w:numPr>
              <w:spacing w:after="0"/>
              <w:rPr>
                <w:rFonts w:ascii="Times New Roman" w:hAnsi="Times New Roman"/>
                <w:lang w:val="lt-LT"/>
              </w:rPr>
            </w:pPr>
            <w:r w:rsidRPr="001F321B">
              <w:rPr>
                <w:rFonts w:ascii="Times New Roman" w:hAnsi="Times New Roman"/>
                <w:lang w:val="lt-LT"/>
              </w:rPr>
              <w:t>Didėjantis vaikų, turinčių vidutinių ir didelių spec.</w:t>
            </w:r>
            <w:r w:rsidR="001F321B">
              <w:rPr>
                <w:rFonts w:ascii="Times New Roman" w:hAnsi="Times New Roman"/>
                <w:lang w:val="lt-LT"/>
              </w:rPr>
              <w:t xml:space="preserve"> </w:t>
            </w:r>
            <w:r w:rsidRPr="001F321B">
              <w:rPr>
                <w:rFonts w:ascii="Times New Roman" w:hAnsi="Times New Roman"/>
                <w:lang w:val="lt-LT"/>
              </w:rPr>
              <w:t>poreikių, skaičius.</w:t>
            </w:r>
          </w:p>
          <w:p w14:paraId="76C470A9" w14:textId="77777777" w:rsidR="003B05C3" w:rsidRPr="001F321B" w:rsidRDefault="003B05C3" w:rsidP="00F73C2B">
            <w:pPr>
              <w:pStyle w:val="Sraopastraipa"/>
              <w:numPr>
                <w:ilvl w:val="0"/>
                <w:numId w:val="5"/>
              </w:numPr>
              <w:spacing w:after="0"/>
              <w:rPr>
                <w:rFonts w:ascii="Times New Roman" w:hAnsi="Times New Roman"/>
                <w:lang w:val="lt-LT"/>
              </w:rPr>
            </w:pPr>
            <w:r w:rsidRPr="001F321B">
              <w:rPr>
                <w:rFonts w:ascii="Times New Roman" w:hAnsi="Times New Roman"/>
                <w:lang w:val="lt-LT"/>
              </w:rPr>
              <w:t>Pasyvus kai kurių darbuotojų dalyvavimas projektuose.</w:t>
            </w:r>
          </w:p>
          <w:p w14:paraId="69230B2A" w14:textId="77777777" w:rsidR="003B05C3" w:rsidRPr="001F321B" w:rsidRDefault="003B05C3" w:rsidP="00F73C2B">
            <w:pPr>
              <w:pStyle w:val="Sraopastraipa"/>
              <w:numPr>
                <w:ilvl w:val="0"/>
                <w:numId w:val="5"/>
              </w:numPr>
              <w:spacing w:after="0"/>
              <w:rPr>
                <w:rFonts w:ascii="Times New Roman" w:hAnsi="Times New Roman"/>
                <w:lang w:val="lt-LT"/>
              </w:rPr>
            </w:pPr>
            <w:r w:rsidRPr="001F321B">
              <w:rPr>
                <w:rFonts w:ascii="Times New Roman" w:hAnsi="Times New Roman"/>
                <w:lang w:val="lt-LT"/>
              </w:rPr>
              <w:t>Nepilnai išnaudojama lauko aplinka ugdym</w:t>
            </w:r>
            <w:r w:rsidR="00C935B2" w:rsidRPr="001F321B">
              <w:rPr>
                <w:rFonts w:ascii="Times New Roman" w:hAnsi="Times New Roman"/>
                <w:lang w:val="lt-LT"/>
              </w:rPr>
              <w:t>ui</w:t>
            </w:r>
          </w:p>
          <w:p w14:paraId="00702932" w14:textId="77777777" w:rsidR="003B05C3" w:rsidRPr="001F321B" w:rsidRDefault="003B05C3" w:rsidP="00F73C2B">
            <w:pPr>
              <w:pStyle w:val="Sraopastraipa"/>
              <w:numPr>
                <w:ilvl w:val="0"/>
                <w:numId w:val="5"/>
              </w:numPr>
              <w:spacing w:after="0"/>
              <w:rPr>
                <w:rFonts w:ascii="Times New Roman" w:hAnsi="Times New Roman"/>
                <w:lang w:val="lt-LT"/>
              </w:rPr>
            </w:pPr>
            <w:r w:rsidRPr="001F321B">
              <w:rPr>
                <w:rFonts w:ascii="Times New Roman" w:hAnsi="Times New Roman"/>
                <w:lang w:val="lt-LT"/>
              </w:rPr>
              <w:lastRenderedPageBreak/>
              <w:t>Nepakankamas pedagogų IT raštingumas.</w:t>
            </w:r>
          </w:p>
          <w:p w14:paraId="69E91BF5" w14:textId="77777777" w:rsidR="003B05C3" w:rsidRPr="001F321B" w:rsidRDefault="003B05C3" w:rsidP="00F73C2B">
            <w:pPr>
              <w:pStyle w:val="Sraopastraipa"/>
              <w:numPr>
                <w:ilvl w:val="0"/>
                <w:numId w:val="5"/>
              </w:numPr>
              <w:spacing w:after="0"/>
              <w:rPr>
                <w:rFonts w:ascii="Times New Roman" w:hAnsi="Times New Roman"/>
                <w:lang w:val="lt-LT"/>
              </w:rPr>
            </w:pPr>
            <w:r w:rsidRPr="001F321B">
              <w:rPr>
                <w:rFonts w:ascii="Times New Roman" w:hAnsi="Times New Roman"/>
                <w:lang w:val="lt-LT"/>
              </w:rPr>
              <w:t xml:space="preserve">Pasyvi įstaigos savivalda, maža dalis </w:t>
            </w:r>
            <w:r w:rsidR="00C935B2" w:rsidRPr="001F321B">
              <w:rPr>
                <w:rFonts w:ascii="Times New Roman" w:hAnsi="Times New Roman"/>
                <w:lang w:val="lt-LT"/>
              </w:rPr>
              <w:t>tėvų dalyvauja įstaigos veikloje</w:t>
            </w:r>
            <w:r w:rsidRPr="001F321B">
              <w:rPr>
                <w:rFonts w:ascii="Times New Roman" w:hAnsi="Times New Roman"/>
                <w:lang w:val="lt-LT"/>
              </w:rPr>
              <w:t>.</w:t>
            </w:r>
          </w:p>
          <w:p w14:paraId="2EE27A12" w14:textId="17475976" w:rsidR="003B05C3" w:rsidRPr="001F321B" w:rsidRDefault="003B05C3" w:rsidP="00F73C2B">
            <w:pPr>
              <w:pStyle w:val="Sraopastraipa"/>
              <w:numPr>
                <w:ilvl w:val="0"/>
                <w:numId w:val="5"/>
              </w:numPr>
              <w:spacing w:after="0"/>
              <w:rPr>
                <w:rFonts w:ascii="Times New Roman" w:hAnsi="Times New Roman"/>
                <w:lang w:val="lt-LT"/>
              </w:rPr>
            </w:pPr>
            <w:r w:rsidRPr="001F321B">
              <w:rPr>
                <w:rFonts w:ascii="Times New Roman" w:hAnsi="Times New Roman"/>
                <w:lang w:val="lt-LT"/>
              </w:rPr>
              <w:t>Pedagogų kompetencijos trūkumas dirbant su spec.</w:t>
            </w:r>
            <w:r w:rsidR="001F321B">
              <w:rPr>
                <w:rFonts w:ascii="Times New Roman" w:hAnsi="Times New Roman"/>
                <w:lang w:val="lt-LT"/>
              </w:rPr>
              <w:t xml:space="preserve"> </w:t>
            </w:r>
            <w:r w:rsidRPr="001F321B">
              <w:rPr>
                <w:rFonts w:ascii="Times New Roman" w:hAnsi="Times New Roman"/>
                <w:lang w:val="lt-LT"/>
              </w:rPr>
              <w:t>poreikių vaikais.</w:t>
            </w:r>
          </w:p>
          <w:p w14:paraId="4171D157" w14:textId="77777777" w:rsidR="003B05C3" w:rsidRPr="001F321B" w:rsidRDefault="003B05C3" w:rsidP="00F73C2B">
            <w:pPr>
              <w:pStyle w:val="Sraopastraipa"/>
              <w:numPr>
                <w:ilvl w:val="0"/>
                <w:numId w:val="5"/>
              </w:numPr>
              <w:spacing w:after="0"/>
              <w:rPr>
                <w:rFonts w:ascii="Times New Roman" w:hAnsi="Times New Roman"/>
                <w:lang w:val="lt-LT"/>
              </w:rPr>
            </w:pPr>
            <w:r w:rsidRPr="001F321B">
              <w:rPr>
                <w:rFonts w:ascii="Times New Roman" w:hAnsi="Times New Roman"/>
                <w:lang w:val="lt-LT"/>
              </w:rPr>
              <w:t>Dalies tėvų pedagoginių, psichologinių ir socialinių įgūdžių stoka.</w:t>
            </w:r>
          </w:p>
        </w:tc>
      </w:tr>
    </w:tbl>
    <w:p w14:paraId="24ECCB10" w14:textId="77777777" w:rsidR="003B05C3" w:rsidRPr="001F321B" w:rsidRDefault="003B05C3" w:rsidP="00F73C2B">
      <w:pPr>
        <w:spacing w:line="276" w:lineRule="auto"/>
        <w:jc w:val="center"/>
        <w:rPr>
          <w:sz w:val="22"/>
          <w:szCs w:val="22"/>
        </w:rPr>
      </w:pPr>
    </w:p>
    <w:tbl>
      <w:tblPr>
        <w:tblStyle w:val="Lentelstinklelis"/>
        <w:tblW w:w="0" w:type="auto"/>
        <w:tblLook w:val="04A0" w:firstRow="1" w:lastRow="0" w:firstColumn="1" w:lastColumn="0" w:noHBand="0" w:noVBand="1"/>
      </w:tblPr>
      <w:tblGrid>
        <w:gridCol w:w="4647"/>
        <w:gridCol w:w="4981"/>
      </w:tblGrid>
      <w:tr w:rsidR="003B05C3" w:rsidRPr="00911E48" w14:paraId="0429D282" w14:textId="77777777" w:rsidTr="00532C66">
        <w:tc>
          <w:tcPr>
            <w:tcW w:w="4754" w:type="dxa"/>
          </w:tcPr>
          <w:p w14:paraId="2B36D837" w14:textId="77777777" w:rsidR="003B05C3" w:rsidRPr="00334092" w:rsidRDefault="003B05C3" w:rsidP="00F73C2B">
            <w:pPr>
              <w:spacing w:line="276" w:lineRule="auto"/>
              <w:jc w:val="center"/>
              <w:rPr>
                <w:b/>
                <w:sz w:val="22"/>
                <w:szCs w:val="22"/>
              </w:rPr>
            </w:pPr>
            <w:r w:rsidRPr="00334092">
              <w:rPr>
                <w:b/>
                <w:sz w:val="22"/>
                <w:szCs w:val="22"/>
              </w:rPr>
              <w:t>GALIMYBĖS</w:t>
            </w:r>
          </w:p>
          <w:p w14:paraId="721180AE" w14:textId="77777777" w:rsidR="003B05C3" w:rsidRPr="00334092" w:rsidRDefault="003B05C3" w:rsidP="00F73C2B">
            <w:pPr>
              <w:pStyle w:val="Sraopastraipa"/>
              <w:numPr>
                <w:ilvl w:val="0"/>
                <w:numId w:val="6"/>
              </w:numPr>
              <w:spacing w:after="0"/>
              <w:rPr>
                <w:rFonts w:ascii="Times New Roman" w:hAnsi="Times New Roman"/>
                <w:lang w:val="lt-LT"/>
              </w:rPr>
            </w:pPr>
            <w:r w:rsidRPr="00334092">
              <w:rPr>
                <w:rFonts w:ascii="Times New Roman" w:hAnsi="Times New Roman"/>
                <w:lang w:val="lt-LT"/>
              </w:rPr>
              <w:t>Stiprinti įstaigos savivaldos pozicijas, įtraukiant daugiau tėvų į lopšelio-darželio veiklas.</w:t>
            </w:r>
          </w:p>
          <w:p w14:paraId="24829716" w14:textId="7A2C2309" w:rsidR="003B05C3" w:rsidRPr="00334092" w:rsidRDefault="003B05C3" w:rsidP="00F73C2B">
            <w:pPr>
              <w:pStyle w:val="Sraopastraipa"/>
              <w:numPr>
                <w:ilvl w:val="0"/>
                <w:numId w:val="6"/>
              </w:numPr>
              <w:spacing w:after="0"/>
              <w:rPr>
                <w:rFonts w:ascii="Times New Roman" w:hAnsi="Times New Roman"/>
                <w:lang w:val="lt-LT"/>
              </w:rPr>
            </w:pPr>
            <w:r w:rsidRPr="00334092">
              <w:rPr>
                <w:rFonts w:ascii="Times New Roman" w:hAnsi="Times New Roman"/>
                <w:lang w:val="lt-LT"/>
              </w:rPr>
              <w:t>Skatinti pedagogų nuolatinį tobulėjimą organizuojant reikalingus mokymus (darbo su spec.</w:t>
            </w:r>
            <w:r w:rsidR="00334092" w:rsidRPr="00334092">
              <w:rPr>
                <w:rFonts w:ascii="Times New Roman" w:hAnsi="Times New Roman"/>
                <w:lang w:val="lt-LT"/>
              </w:rPr>
              <w:t xml:space="preserve"> </w:t>
            </w:r>
            <w:r w:rsidRPr="00334092">
              <w:rPr>
                <w:rFonts w:ascii="Times New Roman" w:hAnsi="Times New Roman"/>
                <w:lang w:val="lt-LT"/>
              </w:rPr>
              <w:t>poreikių vaikais, IKT naudojimo).</w:t>
            </w:r>
          </w:p>
          <w:p w14:paraId="40EAF4D8" w14:textId="77777777" w:rsidR="003B05C3" w:rsidRPr="00334092" w:rsidRDefault="003B05C3" w:rsidP="00F73C2B">
            <w:pPr>
              <w:pStyle w:val="Sraopastraipa"/>
              <w:numPr>
                <w:ilvl w:val="0"/>
                <w:numId w:val="6"/>
              </w:numPr>
              <w:spacing w:after="0"/>
              <w:rPr>
                <w:rFonts w:ascii="Times New Roman" w:hAnsi="Times New Roman"/>
                <w:lang w:val="lt-LT"/>
              </w:rPr>
            </w:pPr>
            <w:r w:rsidRPr="00334092">
              <w:rPr>
                <w:rFonts w:ascii="Times New Roman" w:hAnsi="Times New Roman"/>
                <w:lang w:val="lt-LT"/>
              </w:rPr>
              <w:t>Plėtoti naujų socialinių partnerių paiešką, įgyvendinant bendrus projektus.</w:t>
            </w:r>
          </w:p>
          <w:p w14:paraId="10BFD1BF" w14:textId="77777777" w:rsidR="00532C66" w:rsidRPr="00334092" w:rsidRDefault="003B05C3" w:rsidP="00F73C2B">
            <w:pPr>
              <w:pStyle w:val="Sraopastraipa"/>
              <w:numPr>
                <w:ilvl w:val="0"/>
                <w:numId w:val="6"/>
              </w:numPr>
              <w:spacing w:after="0"/>
              <w:rPr>
                <w:rFonts w:ascii="Times New Roman" w:hAnsi="Times New Roman"/>
                <w:lang w:val="lt-LT"/>
              </w:rPr>
            </w:pPr>
            <w:r w:rsidRPr="00334092">
              <w:rPr>
                <w:rFonts w:ascii="Times New Roman" w:hAnsi="Times New Roman"/>
                <w:lang w:val="lt-LT"/>
              </w:rPr>
              <w:t>Skatinti pasidalijimą gerąja patirtimi.</w:t>
            </w:r>
          </w:p>
        </w:tc>
        <w:tc>
          <w:tcPr>
            <w:tcW w:w="5100" w:type="dxa"/>
          </w:tcPr>
          <w:p w14:paraId="4F478751" w14:textId="0A48F6C6" w:rsidR="00F9453C" w:rsidRPr="00334092" w:rsidRDefault="003B05C3" w:rsidP="00F73C2B">
            <w:pPr>
              <w:spacing w:line="276" w:lineRule="auto"/>
              <w:jc w:val="center"/>
              <w:rPr>
                <w:b/>
                <w:sz w:val="22"/>
                <w:szCs w:val="22"/>
              </w:rPr>
            </w:pPr>
            <w:r w:rsidRPr="00334092">
              <w:rPr>
                <w:b/>
                <w:sz w:val="22"/>
                <w:szCs w:val="22"/>
              </w:rPr>
              <w:t>GRĖSMĖS</w:t>
            </w:r>
          </w:p>
          <w:p w14:paraId="061F148F" w14:textId="77777777" w:rsidR="003B05C3" w:rsidRPr="00334092" w:rsidRDefault="003B05C3" w:rsidP="00F73C2B">
            <w:pPr>
              <w:pStyle w:val="Sraopastraipa"/>
              <w:numPr>
                <w:ilvl w:val="0"/>
                <w:numId w:val="7"/>
              </w:numPr>
              <w:spacing w:after="0"/>
              <w:rPr>
                <w:rFonts w:ascii="Times New Roman" w:hAnsi="Times New Roman"/>
                <w:lang w:val="lt-LT"/>
              </w:rPr>
            </w:pPr>
            <w:r w:rsidRPr="00334092">
              <w:rPr>
                <w:rFonts w:ascii="Times New Roman" w:hAnsi="Times New Roman"/>
                <w:lang w:val="lt-LT"/>
              </w:rPr>
              <w:t>Didėjantis vyresnio amžiaus darbuotojų skaičius (dėl to atsirandantis profesinis ,,perdegimas“, ligos)</w:t>
            </w:r>
          </w:p>
          <w:p w14:paraId="7164552A" w14:textId="77777777" w:rsidR="003B05C3" w:rsidRPr="00334092" w:rsidRDefault="003B05C3" w:rsidP="00F73C2B">
            <w:pPr>
              <w:pStyle w:val="Sraopastraipa"/>
              <w:numPr>
                <w:ilvl w:val="0"/>
                <w:numId w:val="7"/>
              </w:numPr>
              <w:spacing w:after="0"/>
              <w:rPr>
                <w:rFonts w:ascii="Times New Roman" w:hAnsi="Times New Roman"/>
                <w:lang w:val="lt-LT"/>
              </w:rPr>
            </w:pPr>
            <w:r w:rsidRPr="00334092">
              <w:rPr>
                <w:rFonts w:ascii="Times New Roman" w:hAnsi="Times New Roman"/>
                <w:lang w:val="lt-LT"/>
              </w:rPr>
              <w:t>Daugėja vaikų, turinčių sveikatos ir elgesio sutrikimų.</w:t>
            </w:r>
          </w:p>
          <w:p w14:paraId="31241456" w14:textId="77777777" w:rsidR="003B05C3" w:rsidRPr="00334092" w:rsidRDefault="003B05C3" w:rsidP="00F73C2B">
            <w:pPr>
              <w:pStyle w:val="Sraopastraipa"/>
              <w:numPr>
                <w:ilvl w:val="0"/>
                <w:numId w:val="7"/>
              </w:numPr>
              <w:spacing w:after="0"/>
              <w:rPr>
                <w:rFonts w:ascii="Times New Roman" w:hAnsi="Times New Roman"/>
                <w:lang w:val="lt-LT"/>
              </w:rPr>
            </w:pPr>
            <w:r w:rsidRPr="00334092">
              <w:rPr>
                <w:rFonts w:ascii="Times New Roman" w:hAnsi="Times New Roman"/>
                <w:lang w:val="lt-LT"/>
              </w:rPr>
              <w:t>Kai kurių tėvų nenoras pripažinti savo vaikų  elgesio ir ugdymo sutrikimus.</w:t>
            </w:r>
          </w:p>
          <w:p w14:paraId="502CE642" w14:textId="459EDA5E" w:rsidR="003B05C3" w:rsidRPr="00334092" w:rsidRDefault="003B05C3" w:rsidP="00F73C2B">
            <w:pPr>
              <w:pStyle w:val="Sraopastraipa"/>
              <w:numPr>
                <w:ilvl w:val="0"/>
                <w:numId w:val="7"/>
              </w:numPr>
              <w:spacing w:after="0"/>
              <w:rPr>
                <w:rFonts w:ascii="Times New Roman" w:hAnsi="Times New Roman"/>
                <w:lang w:val="lt-LT"/>
              </w:rPr>
            </w:pPr>
            <w:r w:rsidRPr="00334092">
              <w:rPr>
                <w:rFonts w:ascii="Times New Roman" w:hAnsi="Times New Roman"/>
                <w:lang w:val="lt-LT"/>
              </w:rPr>
              <w:t>Nenumatytų aplinkybių (force majeure)  atsiradimas (pvz.</w:t>
            </w:r>
            <w:r w:rsidR="00334092" w:rsidRPr="00334092">
              <w:rPr>
                <w:rFonts w:ascii="Times New Roman" w:hAnsi="Times New Roman"/>
                <w:lang w:val="lt-LT"/>
              </w:rPr>
              <w:t xml:space="preserve"> </w:t>
            </w:r>
            <w:r w:rsidRPr="00334092">
              <w:rPr>
                <w:rFonts w:ascii="Times New Roman" w:hAnsi="Times New Roman"/>
                <w:lang w:val="lt-LT"/>
              </w:rPr>
              <w:t>pandemija)</w:t>
            </w:r>
          </w:p>
          <w:p w14:paraId="658A4299" w14:textId="77777777" w:rsidR="003B05C3" w:rsidRPr="00334092" w:rsidRDefault="00F9453C" w:rsidP="00F73C2B">
            <w:pPr>
              <w:pStyle w:val="Sraopastraipa"/>
              <w:numPr>
                <w:ilvl w:val="0"/>
                <w:numId w:val="7"/>
              </w:numPr>
              <w:rPr>
                <w:rFonts w:ascii="Times New Roman" w:hAnsi="Times New Roman"/>
                <w:lang w:val="lt-LT"/>
              </w:rPr>
            </w:pPr>
            <w:r w:rsidRPr="00334092">
              <w:rPr>
                <w:rFonts w:ascii="Times New Roman" w:hAnsi="Times New Roman"/>
                <w:lang w:val="lt-LT"/>
              </w:rPr>
              <w:t>Vidaus patalpų nusidėvėjimas (elektros instaliacija, vamzdynai ir</w:t>
            </w:r>
            <w:r w:rsidRPr="00334092">
              <w:rPr>
                <w:rFonts w:ascii="Times New Roman" w:hAnsi="Times New Roman"/>
                <w:lang w:val="lt-LT"/>
              </w:rPr>
              <w:br/>
              <w:t>pan.)</w:t>
            </w:r>
          </w:p>
        </w:tc>
      </w:tr>
    </w:tbl>
    <w:p w14:paraId="537D806B" w14:textId="77777777" w:rsidR="00532C66" w:rsidRPr="00532C66" w:rsidRDefault="00532C66" w:rsidP="001F321B">
      <w:pPr>
        <w:spacing w:line="276" w:lineRule="auto"/>
        <w:rPr>
          <w:b/>
        </w:rPr>
      </w:pPr>
    </w:p>
    <w:p w14:paraId="2C2FCFFD" w14:textId="2DBAE0EB" w:rsidR="00334092" w:rsidRDefault="00334092" w:rsidP="00334092">
      <w:pPr>
        <w:pStyle w:val="Sraopastraipa"/>
        <w:ind w:left="0"/>
        <w:jc w:val="center"/>
        <w:rPr>
          <w:rFonts w:ascii="Times New Roman" w:hAnsi="Times New Roman"/>
          <w:b/>
          <w:sz w:val="24"/>
          <w:szCs w:val="24"/>
        </w:rPr>
      </w:pPr>
      <w:r>
        <w:rPr>
          <w:rFonts w:ascii="Times New Roman" w:hAnsi="Times New Roman"/>
          <w:b/>
          <w:sz w:val="24"/>
          <w:szCs w:val="24"/>
        </w:rPr>
        <w:t>III SKYRIUS</w:t>
      </w:r>
    </w:p>
    <w:p w14:paraId="10B475BF" w14:textId="77777777" w:rsidR="00532C66" w:rsidRDefault="00532C66" w:rsidP="00334092">
      <w:pPr>
        <w:pStyle w:val="Sraopastraipa"/>
        <w:ind w:left="0"/>
        <w:jc w:val="center"/>
        <w:rPr>
          <w:rFonts w:ascii="Times New Roman" w:hAnsi="Times New Roman"/>
          <w:b/>
          <w:sz w:val="24"/>
          <w:szCs w:val="24"/>
        </w:rPr>
      </w:pPr>
      <w:r>
        <w:rPr>
          <w:rFonts w:ascii="Times New Roman" w:hAnsi="Times New Roman"/>
          <w:b/>
          <w:sz w:val="24"/>
          <w:szCs w:val="24"/>
        </w:rPr>
        <w:t>202</w:t>
      </w:r>
      <w:r w:rsidR="00841257">
        <w:rPr>
          <w:rFonts w:ascii="Times New Roman" w:hAnsi="Times New Roman"/>
          <w:b/>
          <w:sz w:val="24"/>
          <w:szCs w:val="24"/>
        </w:rPr>
        <w:t>3</w:t>
      </w:r>
      <w:r>
        <w:rPr>
          <w:rFonts w:ascii="Times New Roman" w:hAnsi="Times New Roman"/>
          <w:b/>
          <w:sz w:val="24"/>
          <w:szCs w:val="24"/>
        </w:rPr>
        <w:t xml:space="preserve"> M. VEIKLOS TIKSLAI IR UŽDAVINIAI, ĮGYVENDINIMO PRIEMONĖS</w:t>
      </w:r>
    </w:p>
    <w:p w14:paraId="7615D0F0" w14:textId="37ACFFE4" w:rsidR="003B76A4" w:rsidRDefault="00296F9D" w:rsidP="00334092">
      <w:pPr>
        <w:spacing w:line="276" w:lineRule="auto"/>
        <w:jc w:val="both"/>
        <w:rPr>
          <w:b/>
        </w:rPr>
      </w:pPr>
      <w:r>
        <w:rPr>
          <w:b/>
        </w:rPr>
        <w:t>2023</w:t>
      </w:r>
      <w:r w:rsidR="003B76A4">
        <w:rPr>
          <w:b/>
        </w:rPr>
        <w:t xml:space="preserve"> m. veiklos vykdymui ir ugdymo kokybės užtikrinimui Tauragės lopšeliui-darželiui ,,Kodėlčius</w:t>
      </w:r>
      <w:r w:rsidR="005C1E50">
        <w:rPr>
          <w:b/>
        </w:rPr>
        <w:t>“  skirta: mokymo lėšų – 53 93</w:t>
      </w:r>
      <w:r w:rsidR="00690E43">
        <w:rPr>
          <w:b/>
        </w:rPr>
        <w:t>00,00</w:t>
      </w:r>
      <w:r w:rsidR="003B76A4">
        <w:rPr>
          <w:b/>
        </w:rPr>
        <w:t xml:space="preserve"> Eur, savi</w:t>
      </w:r>
      <w:r w:rsidR="00690E43">
        <w:rPr>
          <w:b/>
        </w:rPr>
        <w:t>valdybės biudže</w:t>
      </w:r>
      <w:r w:rsidR="005C1E50">
        <w:rPr>
          <w:b/>
        </w:rPr>
        <w:t>to lėšų – 609 600</w:t>
      </w:r>
      <w:r w:rsidR="003B76A4">
        <w:rPr>
          <w:b/>
        </w:rPr>
        <w:t xml:space="preserve"> Eur, spec.</w:t>
      </w:r>
      <w:r w:rsidR="00334092">
        <w:rPr>
          <w:b/>
        </w:rPr>
        <w:t xml:space="preserve"> </w:t>
      </w:r>
      <w:r w:rsidR="003B76A4">
        <w:rPr>
          <w:b/>
        </w:rPr>
        <w:t>programų</w:t>
      </w:r>
      <w:r w:rsidR="00690E43">
        <w:rPr>
          <w:b/>
        </w:rPr>
        <w:t xml:space="preserve"> lėšų – 108 500</w:t>
      </w:r>
      <w:r w:rsidR="003B76A4">
        <w:rPr>
          <w:b/>
        </w:rPr>
        <w:t xml:space="preserve"> Eur.</w:t>
      </w:r>
    </w:p>
    <w:p w14:paraId="3DFD7C00" w14:textId="77777777" w:rsidR="003B76A4" w:rsidRPr="003B76A4" w:rsidRDefault="003B76A4" w:rsidP="00334092">
      <w:pPr>
        <w:spacing w:line="276" w:lineRule="auto"/>
        <w:jc w:val="both"/>
        <w:rPr>
          <w:b/>
        </w:rPr>
      </w:pPr>
    </w:p>
    <w:p w14:paraId="408AECBC" w14:textId="77777777" w:rsidR="00367AB6" w:rsidRPr="00334092" w:rsidRDefault="005C1E50" w:rsidP="001F321B">
      <w:pPr>
        <w:spacing w:line="276" w:lineRule="auto"/>
        <w:rPr>
          <w:b/>
          <w:u w:val="single"/>
        </w:rPr>
      </w:pPr>
      <w:r w:rsidRPr="00334092">
        <w:rPr>
          <w:b/>
        </w:rPr>
        <w:t>1</w:t>
      </w:r>
      <w:r w:rsidR="006507A7" w:rsidRPr="00334092">
        <w:rPr>
          <w:b/>
        </w:rPr>
        <w:t xml:space="preserve"> tikslas –</w:t>
      </w:r>
      <w:r w:rsidR="009E650C" w:rsidRPr="00334092">
        <w:rPr>
          <w:b/>
        </w:rPr>
        <w:t>u</w:t>
      </w:r>
      <w:r w:rsidR="00530DDC" w:rsidRPr="00334092">
        <w:rPr>
          <w:b/>
        </w:rPr>
        <w:t xml:space="preserve">žtikrinti ugdymo kokybę, </w:t>
      </w:r>
      <w:r w:rsidR="006507A7" w:rsidRPr="00334092">
        <w:rPr>
          <w:b/>
        </w:rPr>
        <w:t xml:space="preserve"> taikyti ikimokyklinio ugdymo inovacijas.</w:t>
      </w:r>
    </w:p>
    <w:p w14:paraId="2CA8AEE1" w14:textId="77777777" w:rsidR="00367AB6" w:rsidRPr="008346CD" w:rsidRDefault="00367AB6" w:rsidP="001F321B">
      <w:pPr>
        <w:spacing w:line="276" w:lineRule="auto"/>
        <w:rPr>
          <w:b/>
          <w:sz w:val="28"/>
          <w:szCs w:val="28"/>
        </w:rPr>
      </w:pPr>
    </w:p>
    <w:tbl>
      <w:tblPr>
        <w:tblStyle w:val="Lentelstinklelis"/>
        <w:tblW w:w="0" w:type="auto"/>
        <w:tblLayout w:type="fixed"/>
        <w:tblLook w:val="04A0" w:firstRow="1" w:lastRow="0" w:firstColumn="1" w:lastColumn="0" w:noHBand="0" w:noVBand="1"/>
      </w:tblPr>
      <w:tblGrid>
        <w:gridCol w:w="675"/>
        <w:gridCol w:w="3119"/>
        <w:gridCol w:w="1417"/>
        <w:gridCol w:w="4643"/>
      </w:tblGrid>
      <w:tr w:rsidR="00367AB6" w:rsidRPr="00F73C2B" w14:paraId="4C4A3874" w14:textId="77777777" w:rsidTr="00AC26E1">
        <w:tc>
          <w:tcPr>
            <w:tcW w:w="675" w:type="dxa"/>
          </w:tcPr>
          <w:p w14:paraId="5E49CB9F" w14:textId="77777777" w:rsidR="00367AB6" w:rsidRPr="00F73C2B" w:rsidRDefault="00367AB6" w:rsidP="00F73C2B">
            <w:pPr>
              <w:jc w:val="center"/>
              <w:rPr>
                <w:sz w:val="22"/>
                <w:szCs w:val="22"/>
              </w:rPr>
            </w:pPr>
            <w:r w:rsidRPr="00F73C2B">
              <w:rPr>
                <w:sz w:val="22"/>
                <w:szCs w:val="22"/>
              </w:rPr>
              <w:lastRenderedPageBreak/>
              <w:t>Eil.Nr.</w:t>
            </w:r>
          </w:p>
        </w:tc>
        <w:tc>
          <w:tcPr>
            <w:tcW w:w="3119" w:type="dxa"/>
          </w:tcPr>
          <w:p w14:paraId="50158374" w14:textId="77777777" w:rsidR="00367AB6" w:rsidRPr="00F73C2B" w:rsidRDefault="00367AB6" w:rsidP="00F73C2B">
            <w:pPr>
              <w:jc w:val="center"/>
              <w:rPr>
                <w:sz w:val="22"/>
                <w:szCs w:val="22"/>
              </w:rPr>
            </w:pPr>
            <w:r w:rsidRPr="00F73C2B">
              <w:rPr>
                <w:sz w:val="22"/>
                <w:szCs w:val="22"/>
              </w:rPr>
              <w:t>Veiklos</w:t>
            </w:r>
          </w:p>
        </w:tc>
        <w:tc>
          <w:tcPr>
            <w:tcW w:w="1417" w:type="dxa"/>
          </w:tcPr>
          <w:p w14:paraId="6460DA2C" w14:textId="77777777" w:rsidR="00367AB6" w:rsidRPr="00F73C2B" w:rsidRDefault="00367AB6" w:rsidP="00F73C2B">
            <w:pPr>
              <w:jc w:val="center"/>
              <w:rPr>
                <w:sz w:val="22"/>
                <w:szCs w:val="22"/>
              </w:rPr>
            </w:pPr>
            <w:r w:rsidRPr="00F73C2B">
              <w:rPr>
                <w:sz w:val="22"/>
                <w:szCs w:val="22"/>
              </w:rPr>
              <w:t>Atsakingas</w:t>
            </w:r>
          </w:p>
        </w:tc>
        <w:tc>
          <w:tcPr>
            <w:tcW w:w="4643" w:type="dxa"/>
          </w:tcPr>
          <w:p w14:paraId="729EAC70" w14:textId="77777777" w:rsidR="00367AB6" w:rsidRPr="00F73C2B" w:rsidRDefault="007C3BCF" w:rsidP="00F73C2B">
            <w:pPr>
              <w:jc w:val="center"/>
              <w:rPr>
                <w:sz w:val="22"/>
                <w:szCs w:val="22"/>
              </w:rPr>
            </w:pPr>
            <w:r w:rsidRPr="00F73C2B">
              <w:rPr>
                <w:sz w:val="22"/>
                <w:szCs w:val="22"/>
              </w:rPr>
              <w:t>Įgyvendinimo priemonė, r</w:t>
            </w:r>
            <w:r w:rsidR="00367AB6" w:rsidRPr="00F73C2B">
              <w:rPr>
                <w:sz w:val="22"/>
                <w:szCs w:val="22"/>
              </w:rPr>
              <w:t>ezultatas</w:t>
            </w:r>
          </w:p>
        </w:tc>
      </w:tr>
      <w:tr w:rsidR="00367AB6" w:rsidRPr="00F73C2B" w14:paraId="125F52C6" w14:textId="77777777" w:rsidTr="00AC26E1">
        <w:tc>
          <w:tcPr>
            <w:tcW w:w="675" w:type="dxa"/>
          </w:tcPr>
          <w:p w14:paraId="5664860B" w14:textId="77777777" w:rsidR="00367AB6" w:rsidRPr="00F73C2B" w:rsidRDefault="00367AB6" w:rsidP="00F73C2B">
            <w:pPr>
              <w:jc w:val="center"/>
              <w:rPr>
                <w:sz w:val="22"/>
                <w:szCs w:val="22"/>
              </w:rPr>
            </w:pPr>
            <w:r w:rsidRPr="00F73C2B">
              <w:rPr>
                <w:sz w:val="22"/>
                <w:szCs w:val="22"/>
              </w:rPr>
              <w:t>1.1.</w:t>
            </w:r>
          </w:p>
        </w:tc>
        <w:tc>
          <w:tcPr>
            <w:tcW w:w="3119" w:type="dxa"/>
          </w:tcPr>
          <w:p w14:paraId="69772DE8" w14:textId="77777777" w:rsidR="00367AB6" w:rsidRPr="00F73C2B" w:rsidRDefault="008C6C02" w:rsidP="00F73C2B">
            <w:pPr>
              <w:rPr>
                <w:sz w:val="22"/>
                <w:szCs w:val="22"/>
              </w:rPr>
            </w:pPr>
            <w:r w:rsidRPr="00F73C2B">
              <w:rPr>
                <w:rStyle w:val="markedcontent"/>
                <w:sz w:val="22"/>
                <w:szCs w:val="22"/>
              </w:rPr>
              <w:t>Nuolatinis</w:t>
            </w:r>
            <w:r w:rsidR="005F0D5D" w:rsidRPr="00F73C2B">
              <w:rPr>
                <w:rStyle w:val="markedcontent"/>
                <w:sz w:val="22"/>
                <w:szCs w:val="22"/>
              </w:rPr>
              <w:t xml:space="preserve"> mokytojų</w:t>
            </w:r>
            <w:r w:rsidRPr="00F73C2B">
              <w:rPr>
                <w:rStyle w:val="markedcontent"/>
                <w:sz w:val="22"/>
                <w:szCs w:val="22"/>
              </w:rPr>
              <w:t xml:space="preserve"> profesinės kompetencijos augimas.</w:t>
            </w:r>
          </w:p>
        </w:tc>
        <w:tc>
          <w:tcPr>
            <w:tcW w:w="1417" w:type="dxa"/>
          </w:tcPr>
          <w:p w14:paraId="1C291C4A" w14:textId="77777777" w:rsidR="00367AB6" w:rsidRPr="00F73C2B" w:rsidRDefault="00367AB6" w:rsidP="00F73C2B">
            <w:pPr>
              <w:rPr>
                <w:sz w:val="22"/>
                <w:szCs w:val="22"/>
              </w:rPr>
            </w:pPr>
            <w:r w:rsidRPr="00F73C2B">
              <w:rPr>
                <w:sz w:val="22"/>
                <w:szCs w:val="22"/>
              </w:rPr>
              <w:t>Direktor</w:t>
            </w:r>
            <w:r w:rsidR="00AC26E1" w:rsidRPr="00F73C2B">
              <w:rPr>
                <w:sz w:val="22"/>
                <w:szCs w:val="22"/>
              </w:rPr>
              <w:t>ė</w:t>
            </w:r>
          </w:p>
        </w:tc>
        <w:tc>
          <w:tcPr>
            <w:tcW w:w="4643" w:type="dxa"/>
          </w:tcPr>
          <w:p w14:paraId="702EF1C9" w14:textId="77777777" w:rsidR="00D8758D" w:rsidRPr="00F73C2B" w:rsidRDefault="008C6C02" w:rsidP="00F73C2B">
            <w:pPr>
              <w:rPr>
                <w:sz w:val="22"/>
                <w:szCs w:val="22"/>
              </w:rPr>
            </w:pPr>
            <w:r w:rsidRPr="00F73C2B">
              <w:rPr>
                <w:sz w:val="22"/>
                <w:szCs w:val="22"/>
              </w:rPr>
              <w:t>1.1.1</w:t>
            </w:r>
            <w:r w:rsidR="00986F4C" w:rsidRPr="00F73C2B">
              <w:rPr>
                <w:sz w:val="22"/>
                <w:szCs w:val="22"/>
              </w:rPr>
              <w:t xml:space="preserve">. IKT – bendradarbiavimui. Naujausių inovatyvių skaitmeninių technologijų, programų diegimas ir priemonių taikymas ugdymo procese. </w:t>
            </w:r>
          </w:p>
          <w:p w14:paraId="53FEA0FB" w14:textId="77777777" w:rsidR="00986F4C" w:rsidRPr="00F73C2B" w:rsidRDefault="00986F4C" w:rsidP="00F73C2B">
            <w:pPr>
              <w:rPr>
                <w:sz w:val="22"/>
                <w:szCs w:val="22"/>
              </w:rPr>
            </w:pPr>
          </w:p>
          <w:p w14:paraId="6A72ABDA" w14:textId="77777777" w:rsidR="008C6EF8" w:rsidRPr="00F73C2B" w:rsidRDefault="008C6C02" w:rsidP="00F73C2B">
            <w:pPr>
              <w:rPr>
                <w:sz w:val="22"/>
                <w:szCs w:val="22"/>
              </w:rPr>
            </w:pPr>
            <w:r w:rsidRPr="00F73C2B">
              <w:rPr>
                <w:sz w:val="22"/>
                <w:szCs w:val="22"/>
              </w:rPr>
              <w:t>1.1.2</w:t>
            </w:r>
            <w:r w:rsidR="008C6EF8" w:rsidRPr="00F73C2B">
              <w:rPr>
                <w:sz w:val="22"/>
                <w:szCs w:val="22"/>
              </w:rPr>
              <w:t>.Organizu</w:t>
            </w:r>
            <w:r w:rsidR="008A1104" w:rsidRPr="00F73C2B">
              <w:rPr>
                <w:sz w:val="22"/>
                <w:szCs w:val="22"/>
              </w:rPr>
              <w:t>o</w:t>
            </w:r>
            <w:r w:rsidR="008C6EF8" w:rsidRPr="00F73C2B">
              <w:rPr>
                <w:sz w:val="22"/>
                <w:szCs w:val="22"/>
              </w:rPr>
              <w:t>jama metodinė veikla, skatinanti pasid</w:t>
            </w:r>
            <w:r w:rsidR="00DB2500" w:rsidRPr="00F73C2B">
              <w:rPr>
                <w:sz w:val="22"/>
                <w:szCs w:val="22"/>
              </w:rPr>
              <w:t>alijimą informacija iš seminarų (visus metus)</w:t>
            </w:r>
          </w:p>
          <w:p w14:paraId="4C37AEE6" w14:textId="77777777" w:rsidR="00D8758D" w:rsidRPr="00F73C2B" w:rsidRDefault="00D8758D" w:rsidP="00F73C2B">
            <w:pPr>
              <w:rPr>
                <w:sz w:val="22"/>
                <w:szCs w:val="22"/>
              </w:rPr>
            </w:pPr>
          </w:p>
          <w:p w14:paraId="0F3D8C31" w14:textId="77777777" w:rsidR="00C935B2" w:rsidRPr="00F73C2B" w:rsidRDefault="00C935B2" w:rsidP="00F73C2B">
            <w:pPr>
              <w:rPr>
                <w:sz w:val="22"/>
                <w:szCs w:val="22"/>
              </w:rPr>
            </w:pPr>
            <w:r w:rsidRPr="00F73C2B">
              <w:rPr>
                <w:sz w:val="22"/>
                <w:szCs w:val="22"/>
              </w:rPr>
              <w:t>1.1.4. Mokytojų dalyvavimas kvalifikaciniuose renginiuose pagal individualius poreikius (ne mažiau 5 d.)</w:t>
            </w:r>
          </w:p>
          <w:p w14:paraId="4737F716" w14:textId="77777777" w:rsidR="008A1104" w:rsidRPr="00F73C2B" w:rsidRDefault="008A1104" w:rsidP="00F73C2B">
            <w:pPr>
              <w:rPr>
                <w:sz w:val="22"/>
                <w:szCs w:val="22"/>
              </w:rPr>
            </w:pPr>
          </w:p>
          <w:p w14:paraId="490EE52D" w14:textId="77777777" w:rsidR="009F4708" w:rsidRPr="00F73C2B" w:rsidRDefault="008A1104" w:rsidP="00F73C2B">
            <w:pPr>
              <w:rPr>
                <w:sz w:val="22"/>
                <w:szCs w:val="22"/>
              </w:rPr>
            </w:pPr>
            <w:r w:rsidRPr="00F73C2B">
              <w:rPr>
                <w:sz w:val="22"/>
                <w:szCs w:val="22"/>
              </w:rPr>
              <w:t>1.1.5.</w:t>
            </w:r>
            <w:r w:rsidR="00DD5443" w:rsidRPr="00F73C2B">
              <w:rPr>
                <w:sz w:val="22"/>
                <w:szCs w:val="22"/>
              </w:rPr>
              <w:t xml:space="preserve"> Įgytas STEAM tinklo nario statusas</w:t>
            </w:r>
          </w:p>
          <w:p w14:paraId="5B7AD58C" w14:textId="77777777" w:rsidR="008C6EF8" w:rsidRPr="00F73C2B" w:rsidRDefault="009F4708" w:rsidP="00F73C2B">
            <w:pPr>
              <w:rPr>
                <w:sz w:val="22"/>
                <w:szCs w:val="22"/>
              </w:rPr>
            </w:pPr>
            <w:r w:rsidRPr="00F73C2B">
              <w:rPr>
                <w:sz w:val="22"/>
                <w:szCs w:val="22"/>
              </w:rPr>
              <w:t xml:space="preserve">( per metus) </w:t>
            </w:r>
          </w:p>
        </w:tc>
      </w:tr>
      <w:tr w:rsidR="00367AB6" w:rsidRPr="00F73C2B" w14:paraId="56637210" w14:textId="77777777" w:rsidTr="00AC26E1">
        <w:tc>
          <w:tcPr>
            <w:tcW w:w="675" w:type="dxa"/>
          </w:tcPr>
          <w:p w14:paraId="6DF73385" w14:textId="77777777" w:rsidR="00367AB6" w:rsidRPr="00F73C2B" w:rsidRDefault="00367AB6" w:rsidP="00F73C2B">
            <w:pPr>
              <w:jc w:val="center"/>
              <w:rPr>
                <w:sz w:val="22"/>
                <w:szCs w:val="22"/>
              </w:rPr>
            </w:pPr>
            <w:r w:rsidRPr="00F73C2B">
              <w:rPr>
                <w:sz w:val="22"/>
                <w:szCs w:val="22"/>
              </w:rPr>
              <w:t>1.2.</w:t>
            </w:r>
          </w:p>
        </w:tc>
        <w:tc>
          <w:tcPr>
            <w:tcW w:w="3119" w:type="dxa"/>
          </w:tcPr>
          <w:p w14:paraId="3A2FAED8" w14:textId="1673ACEC" w:rsidR="00DD5443" w:rsidRPr="00F73C2B" w:rsidRDefault="00CE1C4E" w:rsidP="00F73C2B">
            <w:pPr>
              <w:rPr>
                <w:sz w:val="22"/>
                <w:szCs w:val="22"/>
              </w:rPr>
            </w:pPr>
            <w:r w:rsidRPr="00F73C2B">
              <w:rPr>
                <w:sz w:val="22"/>
                <w:szCs w:val="22"/>
              </w:rPr>
              <w:t>Inovacijų sklaida ir taikymas ugdymo procese</w:t>
            </w:r>
          </w:p>
        </w:tc>
        <w:tc>
          <w:tcPr>
            <w:tcW w:w="1417" w:type="dxa"/>
          </w:tcPr>
          <w:p w14:paraId="525375E0" w14:textId="77777777" w:rsidR="00DD5443" w:rsidRPr="00F73C2B" w:rsidRDefault="00DD5443" w:rsidP="00F73C2B">
            <w:pPr>
              <w:rPr>
                <w:sz w:val="22"/>
                <w:szCs w:val="22"/>
              </w:rPr>
            </w:pPr>
            <w:r w:rsidRPr="00F73C2B">
              <w:rPr>
                <w:sz w:val="22"/>
                <w:szCs w:val="22"/>
              </w:rPr>
              <w:t>Direktorė,</w:t>
            </w:r>
          </w:p>
          <w:p w14:paraId="66DDF14F" w14:textId="77777777" w:rsidR="00367AB6" w:rsidRPr="00F73C2B" w:rsidRDefault="00AC26E1" w:rsidP="00F73C2B">
            <w:pPr>
              <w:rPr>
                <w:sz w:val="22"/>
                <w:szCs w:val="22"/>
              </w:rPr>
            </w:pPr>
            <w:r w:rsidRPr="00F73C2B">
              <w:rPr>
                <w:sz w:val="22"/>
                <w:szCs w:val="22"/>
              </w:rPr>
              <w:t xml:space="preserve">Direktoriaus pavaduotoja ugdymui, </w:t>
            </w:r>
          </w:p>
          <w:p w14:paraId="6B7F42DB" w14:textId="77777777" w:rsidR="00AC26E1" w:rsidRPr="00F73C2B" w:rsidRDefault="00DD5443" w:rsidP="00F73C2B">
            <w:pPr>
              <w:rPr>
                <w:sz w:val="22"/>
                <w:szCs w:val="22"/>
              </w:rPr>
            </w:pPr>
            <w:r w:rsidRPr="00F73C2B">
              <w:rPr>
                <w:sz w:val="22"/>
                <w:szCs w:val="22"/>
              </w:rPr>
              <w:t>Darbo grupė</w:t>
            </w:r>
          </w:p>
        </w:tc>
        <w:tc>
          <w:tcPr>
            <w:tcW w:w="4643" w:type="dxa"/>
          </w:tcPr>
          <w:p w14:paraId="0C34BFA0" w14:textId="77777777" w:rsidR="00DB2500" w:rsidRPr="00F73C2B" w:rsidRDefault="00DB2500" w:rsidP="00F73C2B">
            <w:pPr>
              <w:rPr>
                <w:sz w:val="22"/>
                <w:szCs w:val="22"/>
              </w:rPr>
            </w:pPr>
            <w:r w:rsidRPr="00F73C2B">
              <w:rPr>
                <w:sz w:val="22"/>
                <w:szCs w:val="22"/>
              </w:rPr>
              <w:t xml:space="preserve">1.2.1. </w:t>
            </w:r>
            <w:r w:rsidR="00DD5443" w:rsidRPr="00F73C2B">
              <w:rPr>
                <w:sz w:val="22"/>
                <w:szCs w:val="22"/>
              </w:rPr>
              <w:t>Organizuota konferencija „Geroji patirtis įgyvendinant rekomendacijas „Žaismė ir atradimai“ ( kovo mėn)</w:t>
            </w:r>
          </w:p>
          <w:p w14:paraId="5EA81E89" w14:textId="77777777" w:rsidR="00DD5443" w:rsidRPr="00F73C2B" w:rsidRDefault="00DD5443" w:rsidP="00F73C2B">
            <w:pPr>
              <w:rPr>
                <w:sz w:val="22"/>
                <w:szCs w:val="22"/>
              </w:rPr>
            </w:pPr>
          </w:p>
          <w:p w14:paraId="72A85D8F" w14:textId="77777777" w:rsidR="00DB2500" w:rsidRPr="00F73C2B" w:rsidRDefault="008C6C02" w:rsidP="00F73C2B">
            <w:pPr>
              <w:rPr>
                <w:sz w:val="22"/>
                <w:szCs w:val="22"/>
              </w:rPr>
            </w:pPr>
            <w:r w:rsidRPr="00F73C2B">
              <w:rPr>
                <w:sz w:val="22"/>
                <w:szCs w:val="22"/>
              </w:rPr>
              <w:t>1.2.2</w:t>
            </w:r>
            <w:r w:rsidR="00DB2500" w:rsidRPr="00F73C2B">
              <w:rPr>
                <w:sz w:val="22"/>
                <w:szCs w:val="22"/>
              </w:rPr>
              <w:t>.Vykdoma ugdymo proceso bei planavimo stebėsena (kas mėn.)</w:t>
            </w:r>
          </w:p>
          <w:p w14:paraId="401A3774" w14:textId="77777777" w:rsidR="00DB2500" w:rsidRPr="00F73C2B" w:rsidRDefault="00DB2500" w:rsidP="00F73C2B">
            <w:pPr>
              <w:rPr>
                <w:sz w:val="22"/>
                <w:szCs w:val="22"/>
              </w:rPr>
            </w:pPr>
          </w:p>
          <w:p w14:paraId="27572CEE" w14:textId="6DC9CBD9" w:rsidR="008F21E8" w:rsidRPr="00F73C2B" w:rsidRDefault="008C6C02" w:rsidP="00F73C2B">
            <w:pPr>
              <w:rPr>
                <w:sz w:val="22"/>
                <w:szCs w:val="22"/>
              </w:rPr>
            </w:pPr>
            <w:r w:rsidRPr="00F73C2B">
              <w:rPr>
                <w:sz w:val="22"/>
                <w:szCs w:val="22"/>
              </w:rPr>
              <w:t>1.2.3</w:t>
            </w:r>
            <w:r w:rsidR="00DB2500" w:rsidRPr="00F73C2B">
              <w:rPr>
                <w:sz w:val="22"/>
                <w:szCs w:val="22"/>
              </w:rPr>
              <w:t>. Metodinės pagalbos teikimas naujai pradėjusiems dirbti pedagogams. (visus metus)</w:t>
            </w:r>
          </w:p>
        </w:tc>
      </w:tr>
      <w:tr w:rsidR="00367AB6" w:rsidRPr="00F73C2B" w14:paraId="51373C6D" w14:textId="77777777" w:rsidTr="00AC26E1">
        <w:tc>
          <w:tcPr>
            <w:tcW w:w="675" w:type="dxa"/>
          </w:tcPr>
          <w:p w14:paraId="401BB437" w14:textId="77777777" w:rsidR="00367AB6" w:rsidRPr="00F73C2B" w:rsidRDefault="00367AB6" w:rsidP="00F73C2B">
            <w:pPr>
              <w:jc w:val="center"/>
              <w:rPr>
                <w:sz w:val="22"/>
                <w:szCs w:val="22"/>
              </w:rPr>
            </w:pPr>
            <w:r w:rsidRPr="00F73C2B">
              <w:rPr>
                <w:sz w:val="22"/>
                <w:szCs w:val="22"/>
              </w:rPr>
              <w:t>1.3.</w:t>
            </w:r>
          </w:p>
        </w:tc>
        <w:tc>
          <w:tcPr>
            <w:tcW w:w="3119" w:type="dxa"/>
          </w:tcPr>
          <w:p w14:paraId="01DD8B1C" w14:textId="77777777" w:rsidR="00367AB6" w:rsidRPr="00F73C2B" w:rsidRDefault="008C6C02" w:rsidP="00F73C2B">
            <w:pPr>
              <w:rPr>
                <w:sz w:val="22"/>
                <w:szCs w:val="22"/>
              </w:rPr>
            </w:pPr>
            <w:r w:rsidRPr="00F73C2B">
              <w:rPr>
                <w:rStyle w:val="markedcontent"/>
                <w:sz w:val="22"/>
                <w:szCs w:val="22"/>
              </w:rPr>
              <w:t>Į</w:t>
            </w:r>
            <w:r w:rsidR="00592652" w:rsidRPr="00F73C2B">
              <w:rPr>
                <w:rStyle w:val="markedcontent"/>
                <w:sz w:val="22"/>
                <w:szCs w:val="22"/>
              </w:rPr>
              <w:t>v</w:t>
            </w:r>
            <w:r w:rsidRPr="00F73C2B">
              <w:rPr>
                <w:rStyle w:val="markedcontent"/>
                <w:sz w:val="22"/>
                <w:szCs w:val="22"/>
              </w:rPr>
              <w:t>airių poreikių vaikų integracija ir teigiamas bendruomenės požiūris</w:t>
            </w:r>
          </w:p>
        </w:tc>
        <w:tc>
          <w:tcPr>
            <w:tcW w:w="1417" w:type="dxa"/>
          </w:tcPr>
          <w:p w14:paraId="2B2E5E94" w14:textId="77777777" w:rsidR="00367AB6" w:rsidRPr="00F73C2B" w:rsidRDefault="00AC26E1" w:rsidP="00F73C2B">
            <w:pPr>
              <w:rPr>
                <w:sz w:val="22"/>
                <w:szCs w:val="22"/>
              </w:rPr>
            </w:pPr>
            <w:r w:rsidRPr="00F73C2B">
              <w:rPr>
                <w:sz w:val="22"/>
                <w:szCs w:val="22"/>
              </w:rPr>
              <w:t xml:space="preserve">VGK </w:t>
            </w:r>
          </w:p>
        </w:tc>
        <w:tc>
          <w:tcPr>
            <w:tcW w:w="4643" w:type="dxa"/>
          </w:tcPr>
          <w:p w14:paraId="2CEF3075" w14:textId="022B882D" w:rsidR="00367AB6" w:rsidRPr="00F73C2B" w:rsidRDefault="00AC26E1" w:rsidP="00F73C2B">
            <w:pPr>
              <w:rPr>
                <w:sz w:val="22"/>
                <w:szCs w:val="22"/>
              </w:rPr>
            </w:pPr>
            <w:r w:rsidRPr="00F73C2B">
              <w:rPr>
                <w:sz w:val="22"/>
                <w:szCs w:val="22"/>
              </w:rPr>
              <w:t>1.3.1.Individualių  planų rengimas spec.</w:t>
            </w:r>
            <w:r w:rsidR="00334092" w:rsidRPr="00F73C2B">
              <w:rPr>
                <w:sz w:val="22"/>
                <w:szCs w:val="22"/>
              </w:rPr>
              <w:t xml:space="preserve"> </w:t>
            </w:r>
            <w:r w:rsidRPr="00F73C2B">
              <w:rPr>
                <w:sz w:val="22"/>
                <w:szCs w:val="22"/>
              </w:rPr>
              <w:t>poreikių v</w:t>
            </w:r>
            <w:r w:rsidR="003930E2" w:rsidRPr="00F73C2B">
              <w:rPr>
                <w:sz w:val="22"/>
                <w:szCs w:val="22"/>
              </w:rPr>
              <w:t>aikams</w:t>
            </w:r>
            <w:r w:rsidR="00804D48" w:rsidRPr="00F73C2B">
              <w:rPr>
                <w:sz w:val="22"/>
                <w:szCs w:val="22"/>
              </w:rPr>
              <w:t xml:space="preserve"> (po PPT išvadų)</w:t>
            </w:r>
          </w:p>
          <w:p w14:paraId="6F22B711" w14:textId="77777777" w:rsidR="00AC26E1" w:rsidRPr="00F73C2B" w:rsidRDefault="00AC26E1" w:rsidP="00F73C2B">
            <w:pPr>
              <w:rPr>
                <w:sz w:val="22"/>
                <w:szCs w:val="22"/>
              </w:rPr>
            </w:pPr>
          </w:p>
          <w:p w14:paraId="21D5FAB8" w14:textId="77777777" w:rsidR="00AC26E1" w:rsidRPr="00F73C2B" w:rsidRDefault="00AC26E1" w:rsidP="00F73C2B">
            <w:pPr>
              <w:rPr>
                <w:sz w:val="22"/>
                <w:szCs w:val="22"/>
              </w:rPr>
            </w:pPr>
            <w:r w:rsidRPr="00F73C2B">
              <w:rPr>
                <w:sz w:val="22"/>
                <w:szCs w:val="22"/>
              </w:rPr>
              <w:t xml:space="preserve">1.3.2. </w:t>
            </w:r>
            <w:r w:rsidR="003930E2" w:rsidRPr="00F73C2B">
              <w:rPr>
                <w:sz w:val="22"/>
                <w:szCs w:val="22"/>
              </w:rPr>
              <w:t xml:space="preserve">Pagalbos specialistų </w:t>
            </w:r>
            <w:r w:rsidRPr="00F73C2B">
              <w:rPr>
                <w:sz w:val="22"/>
                <w:szCs w:val="22"/>
              </w:rPr>
              <w:t>bendravimas su mokytojais, dirban</w:t>
            </w:r>
            <w:r w:rsidR="00F621FD" w:rsidRPr="00F73C2B">
              <w:rPr>
                <w:sz w:val="22"/>
                <w:szCs w:val="22"/>
              </w:rPr>
              <w:t>čiais su spec. poreikių vaikais (nuolat)</w:t>
            </w:r>
          </w:p>
          <w:p w14:paraId="29001BEB" w14:textId="77777777" w:rsidR="00592652" w:rsidRPr="00F73C2B" w:rsidRDefault="00592652" w:rsidP="00F73C2B">
            <w:pPr>
              <w:rPr>
                <w:sz w:val="22"/>
                <w:szCs w:val="22"/>
              </w:rPr>
            </w:pPr>
          </w:p>
          <w:p w14:paraId="043BCD42" w14:textId="77777777" w:rsidR="00AC26E1" w:rsidRPr="00F73C2B" w:rsidRDefault="00592652" w:rsidP="00F73C2B">
            <w:pPr>
              <w:rPr>
                <w:rStyle w:val="markedcontent"/>
                <w:sz w:val="22"/>
                <w:szCs w:val="22"/>
              </w:rPr>
            </w:pPr>
            <w:r w:rsidRPr="00F73C2B">
              <w:rPr>
                <w:rStyle w:val="markedcontent"/>
                <w:sz w:val="22"/>
                <w:szCs w:val="22"/>
              </w:rPr>
              <w:t>1.3.3.</w:t>
            </w:r>
            <w:r w:rsidR="008C6C02" w:rsidRPr="00F73C2B">
              <w:rPr>
                <w:rStyle w:val="markedcontent"/>
                <w:sz w:val="22"/>
                <w:szCs w:val="22"/>
              </w:rPr>
              <w:t>Organizuotos įvairios akcijo</w:t>
            </w:r>
            <w:r w:rsidRPr="00F73C2B">
              <w:rPr>
                <w:rStyle w:val="markedcontent"/>
                <w:sz w:val="22"/>
                <w:szCs w:val="22"/>
              </w:rPr>
              <w:t xml:space="preserve">s, </w:t>
            </w:r>
            <w:r w:rsidRPr="00F73C2B">
              <w:rPr>
                <w:sz w:val="22"/>
                <w:szCs w:val="22"/>
              </w:rPr>
              <w:br/>
            </w:r>
            <w:r w:rsidR="008C6C02" w:rsidRPr="00F73C2B">
              <w:rPr>
                <w:rStyle w:val="markedcontent"/>
                <w:sz w:val="22"/>
                <w:szCs w:val="22"/>
              </w:rPr>
              <w:t>kurios</w:t>
            </w:r>
            <w:r w:rsidRPr="00F73C2B">
              <w:rPr>
                <w:rStyle w:val="markedcontent"/>
                <w:sz w:val="22"/>
                <w:szCs w:val="22"/>
              </w:rPr>
              <w:t xml:space="preserve"> skatintų vaikų, turinčių įvairių</w:t>
            </w:r>
            <w:r w:rsidRPr="00F73C2B">
              <w:rPr>
                <w:sz w:val="22"/>
                <w:szCs w:val="22"/>
              </w:rPr>
              <w:br/>
            </w:r>
            <w:r w:rsidRPr="00F73C2B">
              <w:rPr>
                <w:rStyle w:val="markedcontent"/>
                <w:sz w:val="22"/>
                <w:szCs w:val="22"/>
              </w:rPr>
              <w:t>poreikių, integraciją</w:t>
            </w:r>
            <w:r w:rsidRPr="00F73C2B">
              <w:rPr>
                <w:rStyle w:val="markedcontent"/>
                <w:rFonts w:ascii="Arial" w:hAnsi="Arial" w:cs="Arial"/>
                <w:sz w:val="22"/>
                <w:szCs w:val="22"/>
              </w:rPr>
              <w:t xml:space="preserve"> </w:t>
            </w:r>
            <w:r w:rsidRPr="00F73C2B">
              <w:rPr>
                <w:rStyle w:val="markedcontent"/>
                <w:sz w:val="22"/>
                <w:szCs w:val="22"/>
              </w:rPr>
              <w:t>( Tolerancijos diena, Tarptautinė autizmo supratimo diena)</w:t>
            </w:r>
          </w:p>
          <w:p w14:paraId="053E0A03" w14:textId="77777777" w:rsidR="00592652" w:rsidRPr="00F73C2B" w:rsidRDefault="00592652" w:rsidP="00F73C2B">
            <w:pPr>
              <w:rPr>
                <w:sz w:val="22"/>
                <w:szCs w:val="22"/>
              </w:rPr>
            </w:pPr>
          </w:p>
          <w:p w14:paraId="4499895B" w14:textId="20B57EAF" w:rsidR="008F21E8" w:rsidRPr="00F73C2B" w:rsidRDefault="00592652" w:rsidP="00F73C2B">
            <w:pPr>
              <w:rPr>
                <w:sz w:val="22"/>
                <w:szCs w:val="22"/>
              </w:rPr>
            </w:pPr>
            <w:r w:rsidRPr="00F73C2B">
              <w:rPr>
                <w:sz w:val="22"/>
                <w:szCs w:val="22"/>
              </w:rPr>
              <w:t>1.3.4</w:t>
            </w:r>
            <w:r w:rsidR="00AC26E1" w:rsidRPr="00F73C2B">
              <w:rPr>
                <w:sz w:val="22"/>
                <w:szCs w:val="22"/>
              </w:rPr>
              <w:t xml:space="preserve">.VGK </w:t>
            </w:r>
            <w:r w:rsidR="00577CAF" w:rsidRPr="00F73C2B">
              <w:rPr>
                <w:sz w:val="22"/>
                <w:szCs w:val="22"/>
              </w:rPr>
              <w:t xml:space="preserve"> </w:t>
            </w:r>
            <w:r w:rsidR="00AC26E1" w:rsidRPr="00F73C2B">
              <w:rPr>
                <w:sz w:val="22"/>
                <w:szCs w:val="22"/>
              </w:rPr>
              <w:t>pos</w:t>
            </w:r>
            <w:r w:rsidR="00F621FD" w:rsidRPr="00F73C2B">
              <w:rPr>
                <w:sz w:val="22"/>
                <w:szCs w:val="22"/>
              </w:rPr>
              <w:t>ėdžių sistemingas organizavimas (1 kartą per 2 mėn.)</w:t>
            </w:r>
          </w:p>
        </w:tc>
      </w:tr>
      <w:tr w:rsidR="00367AB6" w:rsidRPr="00F73C2B" w14:paraId="62F1A338" w14:textId="77777777" w:rsidTr="00AC26E1">
        <w:tc>
          <w:tcPr>
            <w:tcW w:w="675" w:type="dxa"/>
          </w:tcPr>
          <w:p w14:paraId="4F160FAB" w14:textId="77777777" w:rsidR="00367AB6" w:rsidRPr="00F73C2B" w:rsidRDefault="00367AB6" w:rsidP="00F73C2B">
            <w:pPr>
              <w:jc w:val="center"/>
              <w:rPr>
                <w:sz w:val="22"/>
                <w:szCs w:val="22"/>
              </w:rPr>
            </w:pPr>
            <w:r w:rsidRPr="00F73C2B">
              <w:rPr>
                <w:sz w:val="22"/>
                <w:szCs w:val="22"/>
              </w:rPr>
              <w:t>1.4.</w:t>
            </w:r>
          </w:p>
        </w:tc>
        <w:tc>
          <w:tcPr>
            <w:tcW w:w="3119" w:type="dxa"/>
          </w:tcPr>
          <w:p w14:paraId="1C63E672" w14:textId="77777777" w:rsidR="00367AB6" w:rsidRPr="00F73C2B" w:rsidRDefault="00367AB6" w:rsidP="00F73C2B">
            <w:pPr>
              <w:rPr>
                <w:sz w:val="22"/>
                <w:szCs w:val="22"/>
              </w:rPr>
            </w:pPr>
            <w:r w:rsidRPr="00F73C2B">
              <w:rPr>
                <w:sz w:val="22"/>
                <w:szCs w:val="22"/>
              </w:rPr>
              <w:t>Patirtinis ugdymas netradicinėse erdvėse.</w:t>
            </w:r>
          </w:p>
          <w:p w14:paraId="3F8C564A" w14:textId="77777777" w:rsidR="00367AB6" w:rsidRPr="00F73C2B" w:rsidRDefault="00367AB6" w:rsidP="00F73C2B">
            <w:pPr>
              <w:rPr>
                <w:sz w:val="22"/>
                <w:szCs w:val="22"/>
              </w:rPr>
            </w:pPr>
          </w:p>
        </w:tc>
        <w:tc>
          <w:tcPr>
            <w:tcW w:w="1417" w:type="dxa"/>
          </w:tcPr>
          <w:p w14:paraId="05D73B8A" w14:textId="77777777" w:rsidR="00367AB6" w:rsidRPr="00F73C2B" w:rsidRDefault="008346CD" w:rsidP="00F73C2B">
            <w:pPr>
              <w:rPr>
                <w:sz w:val="22"/>
                <w:szCs w:val="22"/>
              </w:rPr>
            </w:pPr>
            <w:r w:rsidRPr="00F73C2B">
              <w:rPr>
                <w:sz w:val="22"/>
                <w:szCs w:val="22"/>
              </w:rPr>
              <w:t>Grupių mokytojos</w:t>
            </w:r>
          </w:p>
        </w:tc>
        <w:tc>
          <w:tcPr>
            <w:tcW w:w="4643" w:type="dxa"/>
          </w:tcPr>
          <w:p w14:paraId="2D13CAC4" w14:textId="77777777" w:rsidR="008346CD" w:rsidRPr="00F73C2B" w:rsidRDefault="005C1E50" w:rsidP="00F73C2B">
            <w:pPr>
              <w:rPr>
                <w:sz w:val="22"/>
                <w:szCs w:val="22"/>
              </w:rPr>
            </w:pPr>
            <w:r w:rsidRPr="00F73C2B">
              <w:rPr>
                <w:sz w:val="22"/>
                <w:szCs w:val="22"/>
              </w:rPr>
              <w:t>1.4.1</w:t>
            </w:r>
            <w:r w:rsidR="008346CD" w:rsidRPr="00F73C2B">
              <w:rPr>
                <w:sz w:val="22"/>
                <w:szCs w:val="22"/>
              </w:rPr>
              <w:t>.Ugdymo veiklų organizavimas Kartų parke, miesto erdvėse, muziejuose, Lakštingalų slėnyje, Oko miške, krantinėje prie upės Jūros ir t.t. (po 2-4 veiklas per metus)</w:t>
            </w:r>
          </w:p>
          <w:p w14:paraId="6B568C6E" w14:textId="77777777" w:rsidR="008346CD" w:rsidRPr="00F73C2B" w:rsidRDefault="008346CD" w:rsidP="00F73C2B">
            <w:pPr>
              <w:rPr>
                <w:sz w:val="22"/>
                <w:szCs w:val="22"/>
              </w:rPr>
            </w:pPr>
          </w:p>
          <w:p w14:paraId="71DDBEE7" w14:textId="06C07783" w:rsidR="008346CD" w:rsidRPr="00F73C2B" w:rsidRDefault="008346CD" w:rsidP="00F73C2B">
            <w:pPr>
              <w:rPr>
                <w:sz w:val="22"/>
                <w:szCs w:val="22"/>
              </w:rPr>
            </w:pPr>
            <w:r w:rsidRPr="00F73C2B">
              <w:rPr>
                <w:sz w:val="22"/>
                <w:szCs w:val="22"/>
              </w:rPr>
              <w:t>1.4.3. Tęsiama vasaros stovyklėlė ,,Gamtos takeliu keliaukime kartu” (birželio mėn.)</w:t>
            </w:r>
          </w:p>
        </w:tc>
      </w:tr>
      <w:tr w:rsidR="00367AB6" w:rsidRPr="00F73C2B" w14:paraId="2CE620BC" w14:textId="77777777" w:rsidTr="00AC26E1">
        <w:tc>
          <w:tcPr>
            <w:tcW w:w="675" w:type="dxa"/>
          </w:tcPr>
          <w:p w14:paraId="6B0F8C8F" w14:textId="77777777" w:rsidR="00367AB6" w:rsidRPr="00F73C2B" w:rsidRDefault="00367AB6" w:rsidP="00F73C2B">
            <w:pPr>
              <w:jc w:val="center"/>
              <w:rPr>
                <w:sz w:val="22"/>
                <w:szCs w:val="22"/>
              </w:rPr>
            </w:pPr>
            <w:r w:rsidRPr="00F73C2B">
              <w:rPr>
                <w:sz w:val="22"/>
                <w:szCs w:val="22"/>
              </w:rPr>
              <w:t>1.5.</w:t>
            </w:r>
          </w:p>
        </w:tc>
        <w:tc>
          <w:tcPr>
            <w:tcW w:w="3119" w:type="dxa"/>
          </w:tcPr>
          <w:p w14:paraId="4E903565" w14:textId="77777777" w:rsidR="00367AB6" w:rsidRPr="00F73C2B" w:rsidRDefault="00367AB6" w:rsidP="00F73C2B">
            <w:pPr>
              <w:rPr>
                <w:sz w:val="22"/>
                <w:szCs w:val="22"/>
              </w:rPr>
            </w:pPr>
            <w:r w:rsidRPr="00F73C2B">
              <w:rPr>
                <w:sz w:val="22"/>
                <w:szCs w:val="22"/>
              </w:rPr>
              <w:t>Projektų, renginių organizavimas</w:t>
            </w:r>
          </w:p>
          <w:p w14:paraId="0D5D4FD1" w14:textId="77777777" w:rsidR="00367AB6" w:rsidRPr="00F73C2B" w:rsidRDefault="00367AB6" w:rsidP="00F73C2B">
            <w:pPr>
              <w:rPr>
                <w:sz w:val="22"/>
                <w:szCs w:val="22"/>
              </w:rPr>
            </w:pPr>
          </w:p>
        </w:tc>
        <w:tc>
          <w:tcPr>
            <w:tcW w:w="1417" w:type="dxa"/>
          </w:tcPr>
          <w:p w14:paraId="4FCBBC86" w14:textId="77777777" w:rsidR="00367AB6" w:rsidRPr="00F73C2B" w:rsidRDefault="008346CD" w:rsidP="00F73C2B">
            <w:pPr>
              <w:rPr>
                <w:sz w:val="22"/>
                <w:szCs w:val="22"/>
              </w:rPr>
            </w:pPr>
            <w:r w:rsidRPr="00F73C2B">
              <w:rPr>
                <w:sz w:val="22"/>
                <w:szCs w:val="22"/>
              </w:rPr>
              <w:t>Direktoriaus pavaduotoja ugdymui, grupių mokytojos, meninio ugdymo mokytoja</w:t>
            </w:r>
          </w:p>
        </w:tc>
        <w:tc>
          <w:tcPr>
            <w:tcW w:w="4643" w:type="dxa"/>
          </w:tcPr>
          <w:p w14:paraId="560C31FA" w14:textId="77777777" w:rsidR="00367AB6" w:rsidRPr="00F73C2B" w:rsidRDefault="008346CD" w:rsidP="00F73C2B">
            <w:pPr>
              <w:rPr>
                <w:sz w:val="22"/>
                <w:szCs w:val="22"/>
              </w:rPr>
            </w:pPr>
            <w:r w:rsidRPr="00F73C2B">
              <w:rPr>
                <w:sz w:val="22"/>
                <w:szCs w:val="22"/>
              </w:rPr>
              <w:t>1.5.1. Renginiai, projektai organizuojami pagal atskirą planą (pridedama)</w:t>
            </w:r>
            <w:r w:rsidR="00F621FD" w:rsidRPr="00F73C2B">
              <w:rPr>
                <w:sz w:val="22"/>
                <w:szCs w:val="22"/>
              </w:rPr>
              <w:t xml:space="preserve"> po 1-2 renginius per mėn.</w:t>
            </w:r>
          </w:p>
        </w:tc>
      </w:tr>
    </w:tbl>
    <w:p w14:paraId="138288C4" w14:textId="77777777" w:rsidR="00D046F4" w:rsidRDefault="00D046F4" w:rsidP="001F321B">
      <w:pPr>
        <w:spacing w:line="276" w:lineRule="auto"/>
        <w:jc w:val="center"/>
        <w:rPr>
          <w:lang w:val="en-US"/>
        </w:rPr>
      </w:pPr>
    </w:p>
    <w:p w14:paraId="719E4096" w14:textId="77777777" w:rsidR="00F73C2B" w:rsidRDefault="00F73C2B" w:rsidP="001F321B">
      <w:pPr>
        <w:spacing w:line="276" w:lineRule="auto"/>
        <w:rPr>
          <w:b/>
        </w:rPr>
      </w:pPr>
    </w:p>
    <w:p w14:paraId="11C59116" w14:textId="1979EF7B" w:rsidR="00FE7041" w:rsidRPr="00334092" w:rsidRDefault="00FE7041" w:rsidP="001F321B">
      <w:pPr>
        <w:spacing w:line="276" w:lineRule="auto"/>
        <w:rPr>
          <w:b/>
        </w:rPr>
      </w:pPr>
      <w:r w:rsidRPr="00334092">
        <w:rPr>
          <w:b/>
        </w:rPr>
        <w:lastRenderedPageBreak/>
        <w:t>2 tiksl</w:t>
      </w:r>
      <w:r w:rsidR="00FD2D8B" w:rsidRPr="00334092">
        <w:rPr>
          <w:b/>
        </w:rPr>
        <w:t>as – kurti bendradarbiavimo kultūrą</w:t>
      </w:r>
      <w:r w:rsidR="00F73C2B">
        <w:rPr>
          <w:b/>
        </w:rPr>
        <w:t>.</w:t>
      </w:r>
    </w:p>
    <w:p w14:paraId="635BB036" w14:textId="77777777" w:rsidR="00FE7041" w:rsidRPr="00334092" w:rsidRDefault="00FE7041" w:rsidP="001F321B">
      <w:pPr>
        <w:spacing w:line="276" w:lineRule="auto"/>
        <w:rPr>
          <w:b/>
          <w:sz w:val="28"/>
          <w:szCs w:val="28"/>
          <w:u w:val="single"/>
        </w:rPr>
      </w:pPr>
    </w:p>
    <w:tbl>
      <w:tblPr>
        <w:tblStyle w:val="Lentelstinklelis"/>
        <w:tblW w:w="0" w:type="auto"/>
        <w:tblLayout w:type="fixed"/>
        <w:tblLook w:val="04A0" w:firstRow="1" w:lastRow="0" w:firstColumn="1" w:lastColumn="0" w:noHBand="0" w:noVBand="1"/>
      </w:tblPr>
      <w:tblGrid>
        <w:gridCol w:w="675"/>
        <w:gridCol w:w="3119"/>
        <w:gridCol w:w="1417"/>
        <w:gridCol w:w="4643"/>
      </w:tblGrid>
      <w:tr w:rsidR="00FE7041" w:rsidRPr="00334092" w14:paraId="016BD16D" w14:textId="77777777" w:rsidTr="00DC79EF">
        <w:tc>
          <w:tcPr>
            <w:tcW w:w="675" w:type="dxa"/>
          </w:tcPr>
          <w:p w14:paraId="4F8402CC" w14:textId="77777777" w:rsidR="00FE7041" w:rsidRPr="00F73C2B" w:rsidRDefault="00FE7041" w:rsidP="00F73C2B">
            <w:pPr>
              <w:jc w:val="center"/>
              <w:rPr>
                <w:sz w:val="22"/>
                <w:szCs w:val="22"/>
              </w:rPr>
            </w:pPr>
            <w:r w:rsidRPr="00F73C2B">
              <w:rPr>
                <w:sz w:val="22"/>
                <w:szCs w:val="22"/>
              </w:rPr>
              <w:t>Eil.Nr.</w:t>
            </w:r>
          </w:p>
        </w:tc>
        <w:tc>
          <w:tcPr>
            <w:tcW w:w="3119" w:type="dxa"/>
          </w:tcPr>
          <w:p w14:paraId="166C3DA1" w14:textId="77777777" w:rsidR="00FE7041" w:rsidRPr="00F73C2B" w:rsidRDefault="00FE7041" w:rsidP="00F73C2B">
            <w:pPr>
              <w:jc w:val="center"/>
              <w:rPr>
                <w:sz w:val="22"/>
                <w:szCs w:val="22"/>
              </w:rPr>
            </w:pPr>
            <w:r w:rsidRPr="00F73C2B">
              <w:rPr>
                <w:sz w:val="22"/>
                <w:szCs w:val="22"/>
              </w:rPr>
              <w:t>Veiklos</w:t>
            </w:r>
          </w:p>
        </w:tc>
        <w:tc>
          <w:tcPr>
            <w:tcW w:w="1417" w:type="dxa"/>
          </w:tcPr>
          <w:p w14:paraId="51850415" w14:textId="77777777" w:rsidR="00FE7041" w:rsidRPr="00F73C2B" w:rsidRDefault="00FE7041" w:rsidP="00F73C2B">
            <w:pPr>
              <w:jc w:val="center"/>
              <w:rPr>
                <w:sz w:val="22"/>
                <w:szCs w:val="22"/>
              </w:rPr>
            </w:pPr>
            <w:r w:rsidRPr="00F73C2B">
              <w:rPr>
                <w:sz w:val="22"/>
                <w:szCs w:val="22"/>
              </w:rPr>
              <w:t>Atsakingas</w:t>
            </w:r>
          </w:p>
        </w:tc>
        <w:tc>
          <w:tcPr>
            <w:tcW w:w="4643" w:type="dxa"/>
          </w:tcPr>
          <w:p w14:paraId="76FA751D" w14:textId="77777777" w:rsidR="00FE7041" w:rsidRPr="00F73C2B" w:rsidRDefault="007C3BCF" w:rsidP="00F73C2B">
            <w:pPr>
              <w:jc w:val="center"/>
              <w:rPr>
                <w:sz w:val="22"/>
                <w:szCs w:val="22"/>
              </w:rPr>
            </w:pPr>
            <w:r w:rsidRPr="00F73C2B">
              <w:rPr>
                <w:sz w:val="22"/>
                <w:szCs w:val="22"/>
              </w:rPr>
              <w:t>Įgyvendinimo priemonė, r</w:t>
            </w:r>
            <w:r w:rsidR="00FE7041" w:rsidRPr="00F73C2B">
              <w:rPr>
                <w:sz w:val="22"/>
                <w:szCs w:val="22"/>
              </w:rPr>
              <w:t>ezultatas</w:t>
            </w:r>
          </w:p>
        </w:tc>
      </w:tr>
      <w:tr w:rsidR="00FE7041" w:rsidRPr="00334092" w14:paraId="683220E0" w14:textId="77777777" w:rsidTr="00DC79EF">
        <w:tc>
          <w:tcPr>
            <w:tcW w:w="675" w:type="dxa"/>
          </w:tcPr>
          <w:p w14:paraId="204DE7B0" w14:textId="77777777" w:rsidR="00FE7041" w:rsidRPr="00F73C2B" w:rsidRDefault="00FE7041" w:rsidP="00F73C2B">
            <w:pPr>
              <w:jc w:val="center"/>
              <w:rPr>
                <w:sz w:val="22"/>
                <w:szCs w:val="22"/>
              </w:rPr>
            </w:pPr>
            <w:r w:rsidRPr="00F73C2B">
              <w:rPr>
                <w:sz w:val="22"/>
                <w:szCs w:val="22"/>
              </w:rPr>
              <w:t>2.1.</w:t>
            </w:r>
          </w:p>
        </w:tc>
        <w:tc>
          <w:tcPr>
            <w:tcW w:w="3119" w:type="dxa"/>
          </w:tcPr>
          <w:p w14:paraId="67BE2167" w14:textId="77777777" w:rsidR="00FE7041" w:rsidRPr="00F73C2B" w:rsidRDefault="00FE7041" w:rsidP="00F73C2B">
            <w:pPr>
              <w:rPr>
                <w:sz w:val="22"/>
                <w:szCs w:val="22"/>
              </w:rPr>
            </w:pPr>
            <w:r w:rsidRPr="00F73C2B">
              <w:rPr>
                <w:sz w:val="22"/>
                <w:szCs w:val="22"/>
              </w:rPr>
              <w:t>Mokymų, paskaitų, susitiki</w:t>
            </w:r>
            <w:r w:rsidR="00DC79EF" w:rsidRPr="00F73C2B">
              <w:rPr>
                <w:sz w:val="22"/>
                <w:szCs w:val="22"/>
              </w:rPr>
              <w:t xml:space="preserve">mų, renginių organizavimas </w:t>
            </w:r>
            <w:r w:rsidRPr="00F73C2B">
              <w:rPr>
                <w:sz w:val="22"/>
                <w:szCs w:val="22"/>
              </w:rPr>
              <w:t>tėvams.</w:t>
            </w:r>
          </w:p>
          <w:p w14:paraId="0414694A" w14:textId="77777777" w:rsidR="00FE7041" w:rsidRPr="00F73C2B" w:rsidRDefault="00FE7041" w:rsidP="00F73C2B">
            <w:pPr>
              <w:rPr>
                <w:sz w:val="22"/>
                <w:szCs w:val="22"/>
              </w:rPr>
            </w:pPr>
          </w:p>
        </w:tc>
        <w:tc>
          <w:tcPr>
            <w:tcW w:w="1417" w:type="dxa"/>
          </w:tcPr>
          <w:p w14:paraId="1E17F73A" w14:textId="77777777" w:rsidR="00FE7041" w:rsidRPr="00F73C2B" w:rsidRDefault="00DC79EF" w:rsidP="00F73C2B">
            <w:pPr>
              <w:rPr>
                <w:sz w:val="22"/>
                <w:szCs w:val="22"/>
              </w:rPr>
            </w:pPr>
            <w:r w:rsidRPr="00F73C2B">
              <w:rPr>
                <w:sz w:val="22"/>
                <w:szCs w:val="22"/>
              </w:rPr>
              <w:t>Direktorė,</w:t>
            </w:r>
          </w:p>
          <w:p w14:paraId="18744084" w14:textId="77777777" w:rsidR="00DC79EF" w:rsidRPr="00F73C2B" w:rsidRDefault="00DC79EF" w:rsidP="00F73C2B">
            <w:pPr>
              <w:rPr>
                <w:sz w:val="22"/>
                <w:szCs w:val="22"/>
              </w:rPr>
            </w:pPr>
            <w:r w:rsidRPr="00F73C2B">
              <w:rPr>
                <w:sz w:val="22"/>
                <w:szCs w:val="22"/>
              </w:rPr>
              <w:t>grupių mokytojos,</w:t>
            </w:r>
          </w:p>
          <w:p w14:paraId="3EDBD6A1" w14:textId="77777777" w:rsidR="00DC79EF" w:rsidRPr="00F73C2B" w:rsidRDefault="00DC79EF" w:rsidP="00F73C2B">
            <w:pPr>
              <w:rPr>
                <w:sz w:val="22"/>
                <w:szCs w:val="22"/>
              </w:rPr>
            </w:pPr>
            <w:r w:rsidRPr="00F73C2B">
              <w:rPr>
                <w:sz w:val="22"/>
                <w:szCs w:val="22"/>
              </w:rPr>
              <w:t>psichologė</w:t>
            </w:r>
          </w:p>
        </w:tc>
        <w:tc>
          <w:tcPr>
            <w:tcW w:w="4643" w:type="dxa"/>
          </w:tcPr>
          <w:p w14:paraId="12C5ADB1" w14:textId="77777777" w:rsidR="00FE7041" w:rsidRPr="00F73C2B" w:rsidRDefault="00DC79EF" w:rsidP="00F73C2B">
            <w:pPr>
              <w:rPr>
                <w:sz w:val="22"/>
                <w:szCs w:val="22"/>
              </w:rPr>
            </w:pPr>
            <w:r w:rsidRPr="00F73C2B">
              <w:rPr>
                <w:sz w:val="22"/>
                <w:szCs w:val="22"/>
              </w:rPr>
              <w:t>2.1.1. Naujai priimtų vaikų tėvų susirinkimų organizavimas</w:t>
            </w:r>
            <w:r w:rsidR="007C3BCF" w:rsidRPr="00F73C2B">
              <w:rPr>
                <w:sz w:val="22"/>
                <w:szCs w:val="22"/>
              </w:rPr>
              <w:t xml:space="preserve"> ,, Vaiko adaptaci</w:t>
            </w:r>
            <w:r w:rsidRPr="00F73C2B">
              <w:rPr>
                <w:sz w:val="22"/>
                <w:szCs w:val="22"/>
              </w:rPr>
              <w:t>ja darželyje” (rugsėjo mėn.)</w:t>
            </w:r>
          </w:p>
          <w:p w14:paraId="44A5128D" w14:textId="77777777" w:rsidR="00DC79EF" w:rsidRPr="00F73C2B" w:rsidRDefault="00DC79EF" w:rsidP="00F73C2B">
            <w:pPr>
              <w:rPr>
                <w:sz w:val="22"/>
                <w:szCs w:val="22"/>
              </w:rPr>
            </w:pPr>
          </w:p>
          <w:p w14:paraId="0BC58E5B" w14:textId="77777777" w:rsidR="00DC79EF" w:rsidRPr="00F73C2B" w:rsidRDefault="00DC79EF" w:rsidP="00F73C2B">
            <w:pPr>
              <w:rPr>
                <w:sz w:val="22"/>
                <w:szCs w:val="22"/>
              </w:rPr>
            </w:pPr>
            <w:r w:rsidRPr="00F73C2B">
              <w:rPr>
                <w:sz w:val="22"/>
                <w:szCs w:val="22"/>
              </w:rPr>
              <w:t>2.1.2. Tėvų švietimo vykdymas. (2-3 kartus per metus)</w:t>
            </w:r>
          </w:p>
          <w:p w14:paraId="34F2F873" w14:textId="77777777" w:rsidR="008F21E8" w:rsidRPr="00F73C2B" w:rsidRDefault="008F21E8" w:rsidP="00F73C2B">
            <w:pPr>
              <w:rPr>
                <w:sz w:val="22"/>
                <w:szCs w:val="22"/>
              </w:rPr>
            </w:pPr>
          </w:p>
        </w:tc>
      </w:tr>
      <w:tr w:rsidR="00FE7041" w14:paraId="640E61BE" w14:textId="77777777" w:rsidTr="00DC79EF">
        <w:tc>
          <w:tcPr>
            <w:tcW w:w="675" w:type="dxa"/>
          </w:tcPr>
          <w:p w14:paraId="66242E0E" w14:textId="77777777" w:rsidR="00FE7041" w:rsidRPr="00F73C2B" w:rsidRDefault="00FE7041" w:rsidP="00F73C2B">
            <w:pPr>
              <w:jc w:val="center"/>
              <w:rPr>
                <w:sz w:val="22"/>
                <w:szCs w:val="22"/>
                <w:lang w:val="en-US"/>
              </w:rPr>
            </w:pPr>
            <w:r w:rsidRPr="00F73C2B">
              <w:rPr>
                <w:sz w:val="22"/>
                <w:szCs w:val="22"/>
                <w:lang w:val="en-US"/>
              </w:rPr>
              <w:t>2.2.</w:t>
            </w:r>
          </w:p>
        </w:tc>
        <w:tc>
          <w:tcPr>
            <w:tcW w:w="3119" w:type="dxa"/>
          </w:tcPr>
          <w:p w14:paraId="1507B285" w14:textId="77777777" w:rsidR="00FE7041" w:rsidRPr="00F73C2B" w:rsidRDefault="003930E2" w:rsidP="00F73C2B">
            <w:pPr>
              <w:rPr>
                <w:sz w:val="22"/>
                <w:szCs w:val="22"/>
              </w:rPr>
            </w:pPr>
            <w:r w:rsidRPr="00F73C2B">
              <w:rPr>
                <w:sz w:val="22"/>
                <w:szCs w:val="22"/>
              </w:rPr>
              <w:t>Dalyvavimas socialinių par</w:t>
            </w:r>
            <w:r w:rsidR="00FE7041" w:rsidRPr="00F73C2B">
              <w:rPr>
                <w:sz w:val="22"/>
                <w:szCs w:val="22"/>
              </w:rPr>
              <w:t>tnerių organizuojamose konferencijose, akcijose.</w:t>
            </w:r>
          </w:p>
          <w:p w14:paraId="63584D37" w14:textId="77777777" w:rsidR="00FE7041" w:rsidRPr="00F73C2B" w:rsidRDefault="00FE7041" w:rsidP="00F73C2B">
            <w:pPr>
              <w:rPr>
                <w:sz w:val="22"/>
                <w:szCs w:val="22"/>
              </w:rPr>
            </w:pPr>
          </w:p>
        </w:tc>
        <w:tc>
          <w:tcPr>
            <w:tcW w:w="1417" w:type="dxa"/>
          </w:tcPr>
          <w:p w14:paraId="4D9719F6" w14:textId="77777777" w:rsidR="00FE7041" w:rsidRPr="00F73C2B" w:rsidRDefault="00DC79EF" w:rsidP="00F73C2B">
            <w:pPr>
              <w:rPr>
                <w:sz w:val="22"/>
                <w:szCs w:val="22"/>
              </w:rPr>
            </w:pPr>
            <w:r w:rsidRPr="00F73C2B">
              <w:rPr>
                <w:sz w:val="22"/>
                <w:szCs w:val="22"/>
              </w:rPr>
              <w:t>Direktoriaus pavaduotoja ugdymui, grupių mokytojos</w:t>
            </w:r>
          </w:p>
        </w:tc>
        <w:tc>
          <w:tcPr>
            <w:tcW w:w="4643" w:type="dxa"/>
          </w:tcPr>
          <w:p w14:paraId="38CBCA2F" w14:textId="77777777" w:rsidR="00FE7041" w:rsidRPr="00F73C2B" w:rsidRDefault="00DC79EF" w:rsidP="00F73C2B">
            <w:pPr>
              <w:rPr>
                <w:sz w:val="22"/>
                <w:szCs w:val="22"/>
              </w:rPr>
            </w:pPr>
            <w:r w:rsidRPr="00F73C2B">
              <w:rPr>
                <w:sz w:val="22"/>
                <w:szCs w:val="22"/>
              </w:rPr>
              <w:t>2.2.1. Dalyvavimas kitų ikimokyklinio ugdymo įstaigų organizuojamuose renginiuose, ski</w:t>
            </w:r>
            <w:r w:rsidR="009440B7" w:rsidRPr="00F73C2B">
              <w:rPr>
                <w:sz w:val="22"/>
                <w:szCs w:val="22"/>
              </w:rPr>
              <w:t>rtuose vaikams, jų kūrybai (5-8 projektai</w:t>
            </w:r>
            <w:r w:rsidRPr="00F73C2B">
              <w:rPr>
                <w:sz w:val="22"/>
                <w:szCs w:val="22"/>
              </w:rPr>
              <w:t xml:space="preserve"> per metus)</w:t>
            </w:r>
          </w:p>
          <w:p w14:paraId="7D18426A" w14:textId="77777777" w:rsidR="00DC79EF" w:rsidRPr="00F73C2B" w:rsidRDefault="00DC79EF" w:rsidP="00F73C2B">
            <w:pPr>
              <w:rPr>
                <w:sz w:val="22"/>
                <w:szCs w:val="22"/>
              </w:rPr>
            </w:pPr>
          </w:p>
          <w:p w14:paraId="26B8D871" w14:textId="77777777" w:rsidR="00DC79EF" w:rsidRPr="00F73C2B" w:rsidRDefault="00DC79EF" w:rsidP="00F73C2B">
            <w:pPr>
              <w:rPr>
                <w:sz w:val="22"/>
                <w:szCs w:val="22"/>
              </w:rPr>
            </w:pPr>
            <w:r w:rsidRPr="00F73C2B">
              <w:rPr>
                <w:sz w:val="22"/>
                <w:szCs w:val="22"/>
              </w:rPr>
              <w:t>2.2.2. Dalyvavimas kitų oranizacijų renginiuose (ra</w:t>
            </w:r>
            <w:r w:rsidR="00577CAF" w:rsidRPr="00F73C2B">
              <w:rPr>
                <w:sz w:val="22"/>
                <w:szCs w:val="22"/>
              </w:rPr>
              <w:t>jono, respublikos, tarptautinių organizacijų</w:t>
            </w:r>
            <w:r w:rsidRPr="00F73C2B">
              <w:rPr>
                <w:sz w:val="22"/>
                <w:szCs w:val="22"/>
              </w:rPr>
              <w:t>) 2-6</w:t>
            </w:r>
            <w:r w:rsidR="007C3BCF" w:rsidRPr="00F73C2B">
              <w:rPr>
                <w:sz w:val="22"/>
                <w:szCs w:val="22"/>
              </w:rPr>
              <w:t xml:space="preserve"> renginiai </w:t>
            </w:r>
            <w:r w:rsidRPr="00F73C2B">
              <w:rPr>
                <w:sz w:val="22"/>
                <w:szCs w:val="22"/>
              </w:rPr>
              <w:t xml:space="preserve"> per metus.</w:t>
            </w:r>
          </w:p>
          <w:p w14:paraId="1C542B50" w14:textId="77777777" w:rsidR="008F21E8" w:rsidRPr="00F73C2B" w:rsidRDefault="008F21E8" w:rsidP="00F73C2B">
            <w:pPr>
              <w:rPr>
                <w:sz w:val="22"/>
                <w:szCs w:val="22"/>
              </w:rPr>
            </w:pPr>
          </w:p>
        </w:tc>
      </w:tr>
      <w:tr w:rsidR="00FE7041" w14:paraId="03A226AE" w14:textId="77777777" w:rsidTr="00DC79EF">
        <w:tc>
          <w:tcPr>
            <w:tcW w:w="675" w:type="dxa"/>
          </w:tcPr>
          <w:p w14:paraId="16C8B362" w14:textId="77777777" w:rsidR="00FE7041" w:rsidRPr="00F73C2B" w:rsidRDefault="00FE7041" w:rsidP="00F73C2B">
            <w:pPr>
              <w:jc w:val="center"/>
              <w:rPr>
                <w:sz w:val="22"/>
                <w:szCs w:val="22"/>
                <w:lang w:val="en-US"/>
              </w:rPr>
            </w:pPr>
            <w:r w:rsidRPr="00F73C2B">
              <w:rPr>
                <w:sz w:val="22"/>
                <w:szCs w:val="22"/>
                <w:lang w:val="en-US"/>
              </w:rPr>
              <w:t>2.3.</w:t>
            </w:r>
          </w:p>
        </w:tc>
        <w:tc>
          <w:tcPr>
            <w:tcW w:w="3119" w:type="dxa"/>
          </w:tcPr>
          <w:p w14:paraId="2C9665A8" w14:textId="77777777" w:rsidR="00FE7041" w:rsidRPr="00F73C2B" w:rsidRDefault="00FE7041" w:rsidP="00F73C2B">
            <w:pPr>
              <w:rPr>
                <w:sz w:val="22"/>
                <w:szCs w:val="22"/>
              </w:rPr>
            </w:pPr>
            <w:r w:rsidRPr="00F73C2B">
              <w:rPr>
                <w:sz w:val="22"/>
                <w:szCs w:val="22"/>
              </w:rPr>
              <w:t>Tėvų įtraukimas į ugdymo procesą.</w:t>
            </w:r>
          </w:p>
          <w:p w14:paraId="20C6BA92" w14:textId="77777777" w:rsidR="00FE7041" w:rsidRPr="00F73C2B" w:rsidRDefault="00FE7041" w:rsidP="00F73C2B">
            <w:pPr>
              <w:rPr>
                <w:sz w:val="22"/>
                <w:szCs w:val="22"/>
              </w:rPr>
            </w:pPr>
          </w:p>
        </w:tc>
        <w:tc>
          <w:tcPr>
            <w:tcW w:w="1417" w:type="dxa"/>
          </w:tcPr>
          <w:p w14:paraId="02F03308" w14:textId="77777777" w:rsidR="00FE7041" w:rsidRPr="00F73C2B" w:rsidRDefault="00DC79EF" w:rsidP="00F73C2B">
            <w:pPr>
              <w:rPr>
                <w:sz w:val="22"/>
                <w:szCs w:val="22"/>
              </w:rPr>
            </w:pPr>
            <w:r w:rsidRPr="00F73C2B">
              <w:rPr>
                <w:sz w:val="22"/>
                <w:szCs w:val="22"/>
              </w:rPr>
              <w:t>Įstaigos taryba</w:t>
            </w:r>
          </w:p>
        </w:tc>
        <w:tc>
          <w:tcPr>
            <w:tcW w:w="4643" w:type="dxa"/>
          </w:tcPr>
          <w:p w14:paraId="53E27207" w14:textId="77777777" w:rsidR="00FE7041" w:rsidRPr="00F73C2B" w:rsidRDefault="008C6EF8" w:rsidP="00F73C2B">
            <w:pPr>
              <w:rPr>
                <w:sz w:val="22"/>
                <w:szCs w:val="22"/>
              </w:rPr>
            </w:pPr>
            <w:r w:rsidRPr="00F73C2B">
              <w:rPr>
                <w:sz w:val="22"/>
                <w:szCs w:val="22"/>
              </w:rPr>
              <w:t>2.3.1.  Organizuojamos veiklos su šeima ,,Pofesijos”</w:t>
            </w:r>
          </w:p>
          <w:p w14:paraId="313D5242" w14:textId="77777777" w:rsidR="00D8758D" w:rsidRPr="00F73C2B" w:rsidRDefault="00D8758D" w:rsidP="00F73C2B">
            <w:pPr>
              <w:rPr>
                <w:sz w:val="22"/>
                <w:szCs w:val="22"/>
              </w:rPr>
            </w:pPr>
          </w:p>
          <w:p w14:paraId="1889850C" w14:textId="77777777" w:rsidR="00E23355" w:rsidRPr="00F73C2B" w:rsidRDefault="009E650C" w:rsidP="00F73C2B">
            <w:pPr>
              <w:rPr>
                <w:sz w:val="22"/>
                <w:szCs w:val="22"/>
              </w:rPr>
            </w:pPr>
            <w:r w:rsidRPr="00F73C2B">
              <w:rPr>
                <w:sz w:val="22"/>
                <w:szCs w:val="22"/>
              </w:rPr>
              <w:t>2.3.2. Bendruomenės sporto švnetė „Iššifruok estafetės kodą“</w:t>
            </w:r>
          </w:p>
          <w:p w14:paraId="6EC1D361" w14:textId="77777777" w:rsidR="00D8758D" w:rsidRPr="00F73C2B" w:rsidRDefault="00D8758D" w:rsidP="00F73C2B">
            <w:pPr>
              <w:rPr>
                <w:sz w:val="22"/>
                <w:szCs w:val="22"/>
              </w:rPr>
            </w:pPr>
          </w:p>
          <w:p w14:paraId="1CD72F05" w14:textId="77777777" w:rsidR="008C6EF8" w:rsidRPr="00F73C2B" w:rsidRDefault="008C6EF8" w:rsidP="00F73C2B">
            <w:pPr>
              <w:rPr>
                <w:sz w:val="22"/>
                <w:szCs w:val="22"/>
              </w:rPr>
            </w:pPr>
            <w:r w:rsidRPr="00F73C2B">
              <w:rPr>
                <w:sz w:val="22"/>
                <w:szCs w:val="22"/>
              </w:rPr>
              <w:t>2.3.3.  Tėvų savanorystės idėjų įgyvendinimas organizuojant veiklas netradicinėse erdvėse.</w:t>
            </w:r>
          </w:p>
          <w:p w14:paraId="0633932F" w14:textId="77777777" w:rsidR="00D8758D" w:rsidRPr="00F73C2B" w:rsidRDefault="00D8758D" w:rsidP="00F73C2B">
            <w:pPr>
              <w:rPr>
                <w:sz w:val="22"/>
                <w:szCs w:val="22"/>
              </w:rPr>
            </w:pPr>
          </w:p>
        </w:tc>
      </w:tr>
      <w:tr w:rsidR="00F621FD" w14:paraId="713EE6D1" w14:textId="77777777" w:rsidTr="00DC79EF">
        <w:tc>
          <w:tcPr>
            <w:tcW w:w="675" w:type="dxa"/>
          </w:tcPr>
          <w:p w14:paraId="7EB281F3" w14:textId="77777777" w:rsidR="00F621FD" w:rsidRPr="00F73C2B" w:rsidRDefault="00F621FD" w:rsidP="00F73C2B">
            <w:pPr>
              <w:jc w:val="center"/>
              <w:rPr>
                <w:sz w:val="22"/>
                <w:szCs w:val="22"/>
                <w:lang w:val="en-US"/>
              </w:rPr>
            </w:pPr>
            <w:r w:rsidRPr="00F73C2B">
              <w:rPr>
                <w:sz w:val="22"/>
                <w:szCs w:val="22"/>
                <w:lang w:val="en-US"/>
              </w:rPr>
              <w:t>2.4.</w:t>
            </w:r>
          </w:p>
        </w:tc>
        <w:tc>
          <w:tcPr>
            <w:tcW w:w="3119" w:type="dxa"/>
          </w:tcPr>
          <w:p w14:paraId="213055F1" w14:textId="55BC850F" w:rsidR="00F621FD" w:rsidRPr="00F73C2B" w:rsidRDefault="00F621FD" w:rsidP="00F73C2B">
            <w:pPr>
              <w:rPr>
                <w:sz w:val="22"/>
                <w:szCs w:val="22"/>
              </w:rPr>
            </w:pPr>
            <w:r w:rsidRPr="00F73C2B">
              <w:rPr>
                <w:sz w:val="22"/>
                <w:szCs w:val="22"/>
              </w:rPr>
              <w:t>Bendradarbiavimas su soc.</w:t>
            </w:r>
            <w:r w:rsidR="00334092" w:rsidRPr="00F73C2B">
              <w:rPr>
                <w:sz w:val="22"/>
                <w:szCs w:val="22"/>
              </w:rPr>
              <w:t xml:space="preserve"> </w:t>
            </w:r>
            <w:r w:rsidRPr="00F73C2B">
              <w:rPr>
                <w:sz w:val="22"/>
                <w:szCs w:val="22"/>
              </w:rPr>
              <w:t>partneriais organizuojant papildomo ugdymo veiklą.</w:t>
            </w:r>
          </w:p>
        </w:tc>
        <w:tc>
          <w:tcPr>
            <w:tcW w:w="1417" w:type="dxa"/>
          </w:tcPr>
          <w:p w14:paraId="565DD265" w14:textId="77777777" w:rsidR="00F621FD" w:rsidRPr="00F73C2B" w:rsidRDefault="00F621FD" w:rsidP="00F73C2B">
            <w:pPr>
              <w:rPr>
                <w:sz w:val="22"/>
                <w:szCs w:val="22"/>
              </w:rPr>
            </w:pPr>
            <w:r w:rsidRPr="00F73C2B">
              <w:rPr>
                <w:sz w:val="22"/>
                <w:szCs w:val="22"/>
              </w:rPr>
              <w:t>Direktorė</w:t>
            </w:r>
          </w:p>
        </w:tc>
        <w:tc>
          <w:tcPr>
            <w:tcW w:w="4643" w:type="dxa"/>
          </w:tcPr>
          <w:p w14:paraId="685D5058" w14:textId="3C497288" w:rsidR="00F621FD" w:rsidRPr="00F73C2B" w:rsidRDefault="00F621FD" w:rsidP="00F73C2B">
            <w:pPr>
              <w:rPr>
                <w:sz w:val="22"/>
                <w:szCs w:val="22"/>
              </w:rPr>
            </w:pPr>
            <w:r w:rsidRPr="00F73C2B">
              <w:rPr>
                <w:sz w:val="22"/>
                <w:szCs w:val="22"/>
              </w:rPr>
              <w:t>2.4.1.</w:t>
            </w:r>
            <w:r w:rsidR="009519AC" w:rsidRPr="00F73C2B">
              <w:rPr>
                <w:sz w:val="22"/>
                <w:szCs w:val="22"/>
              </w:rPr>
              <w:t xml:space="preserve"> Tęsiamos sutartys su VšĮ ,,Robotikos akademija” bei A.</w:t>
            </w:r>
            <w:r w:rsidR="00334092" w:rsidRPr="00F73C2B">
              <w:rPr>
                <w:sz w:val="22"/>
                <w:szCs w:val="22"/>
              </w:rPr>
              <w:t xml:space="preserve"> </w:t>
            </w:r>
            <w:r w:rsidR="009519AC" w:rsidRPr="00F73C2B">
              <w:rPr>
                <w:sz w:val="22"/>
                <w:szCs w:val="22"/>
              </w:rPr>
              <w:t>Zabėlos įm. dėl ,,Robotikos” , ,,Mažųjų išradėjų”  būrelių veiklos.</w:t>
            </w:r>
          </w:p>
          <w:p w14:paraId="5EE03023" w14:textId="77777777" w:rsidR="009519AC" w:rsidRPr="00F73C2B" w:rsidRDefault="009519AC" w:rsidP="00F73C2B">
            <w:pPr>
              <w:rPr>
                <w:sz w:val="22"/>
                <w:szCs w:val="22"/>
              </w:rPr>
            </w:pPr>
          </w:p>
          <w:p w14:paraId="59A38555" w14:textId="77777777" w:rsidR="009519AC" w:rsidRPr="00F73C2B" w:rsidRDefault="009519AC" w:rsidP="00F73C2B">
            <w:pPr>
              <w:rPr>
                <w:sz w:val="22"/>
                <w:szCs w:val="22"/>
              </w:rPr>
            </w:pPr>
            <w:r w:rsidRPr="00F73C2B">
              <w:rPr>
                <w:sz w:val="22"/>
                <w:szCs w:val="22"/>
              </w:rPr>
              <w:t>2.4.2.Naujų sutarčių pasirašymas dėl papildomo ugdymo būrelių organizavimo įstaigoje</w:t>
            </w:r>
            <w:r w:rsidR="003930E2" w:rsidRPr="00F73C2B">
              <w:rPr>
                <w:sz w:val="22"/>
                <w:szCs w:val="22"/>
              </w:rPr>
              <w:t xml:space="preserve"> (nuo rugsėjo mėn.)</w:t>
            </w:r>
          </w:p>
        </w:tc>
      </w:tr>
    </w:tbl>
    <w:p w14:paraId="26897F81" w14:textId="77777777" w:rsidR="00E23355" w:rsidRDefault="00E23355" w:rsidP="001F321B">
      <w:pPr>
        <w:spacing w:line="276" w:lineRule="auto"/>
        <w:rPr>
          <w:b/>
          <w:sz w:val="28"/>
          <w:szCs w:val="28"/>
          <w:u w:val="single"/>
          <w:lang w:val="en-US"/>
        </w:rPr>
      </w:pPr>
    </w:p>
    <w:p w14:paraId="03ED3F47" w14:textId="38F6E66A" w:rsidR="00FE7041" w:rsidRPr="00334092" w:rsidRDefault="00334092" w:rsidP="001F321B">
      <w:pPr>
        <w:spacing w:line="276" w:lineRule="auto"/>
        <w:rPr>
          <w:b/>
          <w:u w:val="single"/>
          <w:lang w:val="en-US"/>
        </w:rPr>
      </w:pPr>
      <w:r w:rsidRPr="00334092">
        <w:rPr>
          <w:b/>
          <w:lang w:val="en-US"/>
        </w:rPr>
        <w:t xml:space="preserve">3 </w:t>
      </w:r>
      <w:r w:rsidRPr="00334092">
        <w:rPr>
          <w:b/>
        </w:rPr>
        <w:t>tikslas</w:t>
      </w:r>
      <w:r w:rsidR="00FD2D8B" w:rsidRPr="00334092">
        <w:rPr>
          <w:b/>
          <w:lang w:val="en-US"/>
        </w:rPr>
        <w:t xml:space="preserve">. </w:t>
      </w:r>
      <w:r w:rsidR="00FD2D8B" w:rsidRPr="00334092">
        <w:rPr>
          <w:b/>
        </w:rPr>
        <w:t>Kurti saugią,  pasitikėjimu grįstą aplinką</w:t>
      </w:r>
      <w:r>
        <w:rPr>
          <w:b/>
        </w:rPr>
        <w:t>.</w:t>
      </w:r>
    </w:p>
    <w:p w14:paraId="3FA12643" w14:textId="77777777" w:rsidR="00D8758D" w:rsidRPr="009519AC" w:rsidRDefault="00D8758D" w:rsidP="001F321B">
      <w:pPr>
        <w:spacing w:line="276" w:lineRule="auto"/>
        <w:rPr>
          <w:b/>
          <w:sz w:val="28"/>
          <w:szCs w:val="28"/>
          <w:u w:val="single"/>
          <w:lang w:val="en-US"/>
        </w:rPr>
      </w:pPr>
    </w:p>
    <w:tbl>
      <w:tblPr>
        <w:tblStyle w:val="Lentelstinklelis"/>
        <w:tblW w:w="0" w:type="auto"/>
        <w:tblLayout w:type="fixed"/>
        <w:tblLook w:val="04A0" w:firstRow="1" w:lastRow="0" w:firstColumn="1" w:lastColumn="0" w:noHBand="0" w:noVBand="1"/>
      </w:tblPr>
      <w:tblGrid>
        <w:gridCol w:w="675"/>
        <w:gridCol w:w="3119"/>
        <w:gridCol w:w="1417"/>
        <w:gridCol w:w="4643"/>
      </w:tblGrid>
      <w:tr w:rsidR="00D8758D" w14:paraId="49A7CADD" w14:textId="77777777" w:rsidTr="008F21E8">
        <w:tc>
          <w:tcPr>
            <w:tcW w:w="675" w:type="dxa"/>
          </w:tcPr>
          <w:p w14:paraId="2445BD45" w14:textId="77777777" w:rsidR="00D8758D" w:rsidRPr="00334092" w:rsidRDefault="00D8758D" w:rsidP="001F321B">
            <w:pPr>
              <w:spacing w:line="276" w:lineRule="auto"/>
              <w:jc w:val="center"/>
              <w:rPr>
                <w:sz w:val="22"/>
                <w:szCs w:val="22"/>
              </w:rPr>
            </w:pPr>
            <w:r w:rsidRPr="00334092">
              <w:rPr>
                <w:sz w:val="22"/>
                <w:szCs w:val="22"/>
              </w:rPr>
              <w:t>Eil.Nr.</w:t>
            </w:r>
          </w:p>
        </w:tc>
        <w:tc>
          <w:tcPr>
            <w:tcW w:w="3119" w:type="dxa"/>
          </w:tcPr>
          <w:p w14:paraId="227ACD3F" w14:textId="77777777" w:rsidR="00D8758D" w:rsidRPr="00334092" w:rsidRDefault="00D8758D" w:rsidP="001F321B">
            <w:pPr>
              <w:spacing w:line="276" w:lineRule="auto"/>
              <w:jc w:val="center"/>
              <w:rPr>
                <w:sz w:val="22"/>
                <w:szCs w:val="22"/>
              </w:rPr>
            </w:pPr>
            <w:r w:rsidRPr="00334092">
              <w:rPr>
                <w:sz w:val="22"/>
                <w:szCs w:val="22"/>
              </w:rPr>
              <w:t>Veiklos</w:t>
            </w:r>
          </w:p>
        </w:tc>
        <w:tc>
          <w:tcPr>
            <w:tcW w:w="1417" w:type="dxa"/>
          </w:tcPr>
          <w:p w14:paraId="5C20A0CF" w14:textId="77777777" w:rsidR="00D8758D" w:rsidRPr="00334092" w:rsidRDefault="00D8758D" w:rsidP="001F321B">
            <w:pPr>
              <w:spacing w:line="276" w:lineRule="auto"/>
              <w:jc w:val="center"/>
              <w:rPr>
                <w:sz w:val="22"/>
                <w:szCs w:val="22"/>
              </w:rPr>
            </w:pPr>
            <w:r w:rsidRPr="00334092">
              <w:rPr>
                <w:sz w:val="22"/>
                <w:szCs w:val="22"/>
              </w:rPr>
              <w:t>Atsakingas</w:t>
            </w:r>
          </w:p>
        </w:tc>
        <w:tc>
          <w:tcPr>
            <w:tcW w:w="4643" w:type="dxa"/>
          </w:tcPr>
          <w:p w14:paraId="6AC60481" w14:textId="77777777" w:rsidR="00D8758D" w:rsidRPr="00334092" w:rsidRDefault="007C3BCF" w:rsidP="001F321B">
            <w:pPr>
              <w:spacing w:line="276" w:lineRule="auto"/>
              <w:jc w:val="center"/>
              <w:rPr>
                <w:sz w:val="22"/>
                <w:szCs w:val="22"/>
              </w:rPr>
            </w:pPr>
            <w:r w:rsidRPr="00334092">
              <w:rPr>
                <w:sz w:val="22"/>
                <w:szCs w:val="22"/>
              </w:rPr>
              <w:t>Įgyvendinimo priemonė, r</w:t>
            </w:r>
            <w:r w:rsidR="00D8758D" w:rsidRPr="00334092">
              <w:rPr>
                <w:sz w:val="22"/>
                <w:szCs w:val="22"/>
              </w:rPr>
              <w:t>ezultatas</w:t>
            </w:r>
          </w:p>
        </w:tc>
      </w:tr>
      <w:tr w:rsidR="00D8758D" w14:paraId="72E0AB2E" w14:textId="77777777" w:rsidTr="008F21E8">
        <w:tc>
          <w:tcPr>
            <w:tcW w:w="675" w:type="dxa"/>
          </w:tcPr>
          <w:p w14:paraId="451E5FD2" w14:textId="77777777" w:rsidR="00D8758D" w:rsidRPr="00334092" w:rsidRDefault="00D8758D" w:rsidP="001F321B">
            <w:pPr>
              <w:spacing w:line="276" w:lineRule="auto"/>
              <w:jc w:val="center"/>
              <w:rPr>
                <w:sz w:val="22"/>
                <w:szCs w:val="22"/>
              </w:rPr>
            </w:pPr>
            <w:r w:rsidRPr="00334092">
              <w:rPr>
                <w:sz w:val="22"/>
                <w:szCs w:val="22"/>
              </w:rPr>
              <w:t>3.1.</w:t>
            </w:r>
          </w:p>
        </w:tc>
        <w:tc>
          <w:tcPr>
            <w:tcW w:w="3119" w:type="dxa"/>
          </w:tcPr>
          <w:p w14:paraId="394EC578" w14:textId="77777777" w:rsidR="00D8758D" w:rsidRPr="00334092" w:rsidRDefault="00D8758D" w:rsidP="001F321B">
            <w:pPr>
              <w:spacing w:line="276" w:lineRule="auto"/>
              <w:rPr>
                <w:sz w:val="22"/>
                <w:szCs w:val="22"/>
              </w:rPr>
            </w:pPr>
            <w:r w:rsidRPr="00334092">
              <w:rPr>
                <w:sz w:val="22"/>
                <w:szCs w:val="22"/>
              </w:rPr>
              <w:t>Social</w:t>
            </w:r>
            <w:r w:rsidR="004E56D2" w:rsidRPr="00334092">
              <w:rPr>
                <w:sz w:val="22"/>
                <w:szCs w:val="22"/>
              </w:rPr>
              <w:t>i</w:t>
            </w:r>
            <w:r w:rsidRPr="00334092">
              <w:rPr>
                <w:sz w:val="22"/>
                <w:szCs w:val="22"/>
              </w:rPr>
              <w:t>nių-emocinių  ugdymo programų vykdymas.</w:t>
            </w:r>
          </w:p>
          <w:p w14:paraId="1DFA5FB1" w14:textId="77777777" w:rsidR="00D8758D" w:rsidRPr="00334092" w:rsidRDefault="00D8758D" w:rsidP="001F321B">
            <w:pPr>
              <w:spacing w:line="276" w:lineRule="auto"/>
              <w:rPr>
                <w:sz w:val="22"/>
                <w:szCs w:val="22"/>
              </w:rPr>
            </w:pPr>
          </w:p>
        </w:tc>
        <w:tc>
          <w:tcPr>
            <w:tcW w:w="1417" w:type="dxa"/>
          </w:tcPr>
          <w:p w14:paraId="2935CDA3" w14:textId="77777777" w:rsidR="00D8758D" w:rsidRPr="00334092" w:rsidRDefault="00577CAF" w:rsidP="001F321B">
            <w:pPr>
              <w:spacing w:line="276" w:lineRule="auto"/>
              <w:rPr>
                <w:sz w:val="22"/>
                <w:szCs w:val="22"/>
              </w:rPr>
            </w:pPr>
            <w:r w:rsidRPr="00334092">
              <w:rPr>
                <w:sz w:val="22"/>
                <w:szCs w:val="22"/>
              </w:rPr>
              <w:t>Psichologė</w:t>
            </w:r>
          </w:p>
        </w:tc>
        <w:tc>
          <w:tcPr>
            <w:tcW w:w="4643" w:type="dxa"/>
          </w:tcPr>
          <w:p w14:paraId="04C0C186" w14:textId="6F1D9445" w:rsidR="00577CAF" w:rsidRDefault="00577CAF" w:rsidP="00F73C2B">
            <w:pPr>
              <w:spacing w:line="276" w:lineRule="auto"/>
              <w:rPr>
                <w:sz w:val="22"/>
                <w:szCs w:val="22"/>
              </w:rPr>
            </w:pPr>
            <w:r w:rsidRPr="00334092">
              <w:rPr>
                <w:sz w:val="22"/>
                <w:szCs w:val="22"/>
              </w:rPr>
              <w:t>3.1.1. Programos ,,Kimochis” vykdymas jaune</w:t>
            </w:r>
            <w:r w:rsidR="00334092">
              <w:rPr>
                <w:sz w:val="22"/>
                <w:szCs w:val="22"/>
              </w:rPr>
              <w:t>s</w:t>
            </w:r>
            <w:r w:rsidRPr="00334092">
              <w:rPr>
                <w:sz w:val="22"/>
                <w:szCs w:val="22"/>
              </w:rPr>
              <w:t>niojo ikimokyklin</w:t>
            </w:r>
            <w:r w:rsidR="00334092">
              <w:rPr>
                <w:sz w:val="22"/>
                <w:szCs w:val="22"/>
              </w:rPr>
              <w:t>i</w:t>
            </w:r>
            <w:r w:rsidRPr="00334092">
              <w:rPr>
                <w:sz w:val="22"/>
                <w:szCs w:val="22"/>
              </w:rPr>
              <w:t>o amžiaus vaikams</w:t>
            </w:r>
          </w:p>
          <w:p w14:paraId="5CCE1C17" w14:textId="77777777" w:rsidR="00F73C2B" w:rsidRPr="00334092" w:rsidRDefault="00F73C2B" w:rsidP="00F73C2B">
            <w:pPr>
              <w:spacing w:line="276" w:lineRule="auto"/>
              <w:rPr>
                <w:sz w:val="22"/>
                <w:szCs w:val="22"/>
              </w:rPr>
            </w:pPr>
          </w:p>
          <w:p w14:paraId="5BE4C82F" w14:textId="392C2F41" w:rsidR="008F21E8" w:rsidRPr="00334092" w:rsidRDefault="00577CAF" w:rsidP="00F73C2B">
            <w:pPr>
              <w:spacing w:line="276" w:lineRule="auto"/>
              <w:rPr>
                <w:sz w:val="22"/>
                <w:szCs w:val="22"/>
              </w:rPr>
            </w:pPr>
            <w:r w:rsidRPr="00334092">
              <w:rPr>
                <w:sz w:val="22"/>
                <w:szCs w:val="22"/>
              </w:rPr>
              <w:t>3.1.2. Programos ,,Zipio draugai” vykdymas vyresniojo ikimokyklin</w:t>
            </w:r>
            <w:r w:rsidR="00334092">
              <w:rPr>
                <w:sz w:val="22"/>
                <w:szCs w:val="22"/>
              </w:rPr>
              <w:t>i</w:t>
            </w:r>
            <w:r w:rsidRPr="00334092">
              <w:rPr>
                <w:sz w:val="22"/>
                <w:szCs w:val="22"/>
              </w:rPr>
              <w:t>o amžiaus vaikams.</w:t>
            </w:r>
          </w:p>
        </w:tc>
      </w:tr>
      <w:tr w:rsidR="00D8758D" w14:paraId="06615D5A" w14:textId="77777777" w:rsidTr="008F21E8">
        <w:tc>
          <w:tcPr>
            <w:tcW w:w="675" w:type="dxa"/>
          </w:tcPr>
          <w:p w14:paraId="30140A6F" w14:textId="77777777" w:rsidR="00D8758D" w:rsidRPr="00334092" w:rsidRDefault="00D8758D" w:rsidP="001F321B">
            <w:pPr>
              <w:spacing w:line="276" w:lineRule="auto"/>
              <w:jc w:val="center"/>
              <w:rPr>
                <w:sz w:val="22"/>
                <w:szCs w:val="22"/>
              </w:rPr>
            </w:pPr>
            <w:r w:rsidRPr="00334092">
              <w:rPr>
                <w:sz w:val="22"/>
                <w:szCs w:val="22"/>
              </w:rPr>
              <w:t>3.2.</w:t>
            </w:r>
          </w:p>
        </w:tc>
        <w:tc>
          <w:tcPr>
            <w:tcW w:w="3119" w:type="dxa"/>
          </w:tcPr>
          <w:p w14:paraId="0BE10E95" w14:textId="77777777" w:rsidR="00D8758D" w:rsidRPr="00334092" w:rsidRDefault="002C289E" w:rsidP="001F321B">
            <w:pPr>
              <w:spacing w:line="276" w:lineRule="auto"/>
              <w:rPr>
                <w:sz w:val="22"/>
                <w:szCs w:val="22"/>
              </w:rPr>
            </w:pPr>
            <w:r w:rsidRPr="00334092">
              <w:rPr>
                <w:sz w:val="22"/>
                <w:szCs w:val="22"/>
              </w:rPr>
              <w:t>RIUKKPA projektų vykdymas</w:t>
            </w:r>
          </w:p>
          <w:p w14:paraId="53F91DD4" w14:textId="77777777" w:rsidR="00E23355" w:rsidRPr="00334092" w:rsidRDefault="00E23355" w:rsidP="001F321B">
            <w:pPr>
              <w:spacing w:line="276" w:lineRule="auto"/>
              <w:rPr>
                <w:sz w:val="22"/>
                <w:szCs w:val="22"/>
              </w:rPr>
            </w:pPr>
          </w:p>
          <w:p w14:paraId="16FA3498" w14:textId="77777777" w:rsidR="00E23355" w:rsidRPr="00334092" w:rsidRDefault="00E23355" w:rsidP="001F321B">
            <w:pPr>
              <w:spacing w:line="276" w:lineRule="auto"/>
              <w:rPr>
                <w:sz w:val="22"/>
                <w:szCs w:val="22"/>
              </w:rPr>
            </w:pPr>
          </w:p>
        </w:tc>
        <w:tc>
          <w:tcPr>
            <w:tcW w:w="1417" w:type="dxa"/>
          </w:tcPr>
          <w:p w14:paraId="17C0783F" w14:textId="77777777" w:rsidR="00D8758D" w:rsidRPr="00334092" w:rsidRDefault="00D8758D" w:rsidP="001F321B">
            <w:pPr>
              <w:spacing w:line="276" w:lineRule="auto"/>
              <w:rPr>
                <w:sz w:val="22"/>
                <w:szCs w:val="22"/>
              </w:rPr>
            </w:pPr>
          </w:p>
        </w:tc>
        <w:tc>
          <w:tcPr>
            <w:tcW w:w="4643" w:type="dxa"/>
          </w:tcPr>
          <w:p w14:paraId="4DD1D83C" w14:textId="77777777" w:rsidR="008F21E8" w:rsidRPr="00334092" w:rsidRDefault="002C289E" w:rsidP="00F73C2B">
            <w:pPr>
              <w:spacing w:line="276" w:lineRule="auto"/>
              <w:rPr>
                <w:sz w:val="22"/>
                <w:szCs w:val="22"/>
              </w:rPr>
            </w:pPr>
            <w:r w:rsidRPr="00334092">
              <w:rPr>
                <w:sz w:val="22"/>
                <w:szCs w:val="22"/>
              </w:rPr>
              <w:t>3.2. Narystė  Respublikinėje  ikimokyklinio ugdymo kūno kultūros pedagogų asociacijoje. Dalyvavimas projektuose.</w:t>
            </w:r>
          </w:p>
        </w:tc>
      </w:tr>
      <w:tr w:rsidR="00D8758D" w14:paraId="28046674" w14:textId="77777777" w:rsidTr="008F21E8">
        <w:tc>
          <w:tcPr>
            <w:tcW w:w="675" w:type="dxa"/>
          </w:tcPr>
          <w:p w14:paraId="6046FA38" w14:textId="77777777" w:rsidR="00D8758D" w:rsidRPr="00334092" w:rsidRDefault="00D8758D" w:rsidP="001F321B">
            <w:pPr>
              <w:spacing w:line="276" w:lineRule="auto"/>
              <w:jc w:val="center"/>
              <w:rPr>
                <w:sz w:val="22"/>
                <w:szCs w:val="22"/>
              </w:rPr>
            </w:pPr>
            <w:r w:rsidRPr="00334092">
              <w:rPr>
                <w:sz w:val="22"/>
                <w:szCs w:val="22"/>
              </w:rPr>
              <w:t>3.3.</w:t>
            </w:r>
          </w:p>
        </w:tc>
        <w:tc>
          <w:tcPr>
            <w:tcW w:w="3119" w:type="dxa"/>
          </w:tcPr>
          <w:p w14:paraId="1DFA1CD9" w14:textId="77777777" w:rsidR="00D8758D" w:rsidRPr="00334092" w:rsidRDefault="00D8758D" w:rsidP="00F73C2B">
            <w:pPr>
              <w:rPr>
                <w:sz w:val="22"/>
                <w:szCs w:val="22"/>
              </w:rPr>
            </w:pPr>
            <w:r w:rsidRPr="00334092">
              <w:rPr>
                <w:sz w:val="22"/>
                <w:szCs w:val="22"/>
              </w:rPr>
              <w:t>Sveikatingumo projektų vykdymas</w:t>
            </w:r>
          </w:p>
          <w:p w14:paraId="1F3176E4" w14:textId="77777777" w:rsidR="00D8758D" w:rsidRPr="00334092" w:rsidRDefault="00D8758D" w:rsidP="00F73C2B">
            <w:pPr>
              <w:rPr>
                <w:sz w:val="22"/>
                <w:szCs w:val="22"/>
              </w:rPr>
            </w:pPr>
          </w:p>
        </w:tc>
        <w:tc>
          <w:tcPr>
            <w:tcW w:w="1417" w:type="dxa"/>
          </w:tcPr>
          <w:p w14:paraId="47AADC4C" w14:textId="22CCBD0B" w:rsidR="00D8758D" w:rsidRPr="00334092" w:rsidRDefault="008F21E8" w:rsidP="00F73C2B">
            <w:pPr>
              <w:rPr>
                <w:sz w:val="22"/>
                <w:szCs w:val="22"/>
              </w:rPr>
            </w:pPr>
            <w:r w:rsidRPr="00334092">
              <w:rPr>
                <w:sz w:val="22"/>
                <w:szCs w:val="22"/>
              </w:rPr>
              <w:t>Sveikatos priežiūros specialist</w:t>
            </w:r>
            <w:r w:rsidR="00334092">
              <w:rPr>
                <w:sz w:val="22"/>
                <w:szCs w:val="22"/>
              </w:rPr>
              <w:t>ė</w:t>
            </w:r>
            <w:r w:rsidRPr="00334092">
              <w:rPr>
                <w:sz w:val="22"/>
                <w:szCs w:val="22"/>
              </w:rPr>
              <w:t>, socialinė pedagogė</w:t>
            </w:r>
          </w:p>
        </w:tc>
        <w:tc>
          <w:tcPr>
            <w:tcW w:w="4643" w:type="dxa"/>
          </w:tcPr>
          <w:p w14:paraId="00D236CA" w14:textId="237D252A" w:rsidR="00D8758D" w:rsidRPr="00334092" w:rsidRDefault="008F21E8" w:rsidP="00F73C2B">
            <w:pPr>
              <w:spacing w:line="276" w:lineRule="auto"/>
              <w:rPr>
                <w:sz w:val="22"/>
                <w:szCs w:val="22"/>
              </w:rPr>
            </w:pPr>
            <w:r w:rsidRPr="00334092">
              <w:rPr>
                <w:sz w:val="22"/>
                <w:szCs w:val="22"/>
              </w:rPr>
              <w:t>3.3.1. Sveikatos priežiūros specialistės veiklos plano įgyvendinimas (kas mėn.</w:t>
            </w:r>
            <w:r w:rsidR="00334092">
              <w:rPr>
                <w:sz w:val="22"/>
                <w:szCs w:val="22"/>
              </w:rPr>
              <w:t xml:space="preserve"> </w:t>
            </w:r>
            <w:r w:rsidRPr="00334092">
              <w:rPr>
                <w:sz w:val="22"/>
                <w:szCs w:val="22"/>
              </w:rPr>
              <w:t>po 1-3 veiklas)</w:t>
            </w:r>
          </w:p>
          <w:p w14:paraId="1B8C9B6F" w14:textId="77777777" w:rsidR="008F21E8" w:rsidRPr="00334092" w:rsidRDefault="008F21E8" w:rsidP="00F73C2B">
            <w:pPr>
              <w:spacing w:line="276" w:lineRule="auto"/>
              <w:rPr>
                <w:sz w:val="22"/>
                <w:szCs w:val="22"/>
              </w:rPr>
            </w:pPr>
          </w:p>
          <w:p w14:paraId="6382B270" w14:textId="463288D8" w:rsidR="001A7431" w:rsidRPr="00334092" w:rsidRDefault="008F21E8" w:rsidP="00F73C2B">
            <w:pPr>
              <w:spacing w:line="276" w:lineRule="auto"/>
              <w:rPr>
                <w:sz w:val="22"/>
                <w:szCs w:val="22"/>
              </w:rPr>
            </w:pPr>
            <w:r w:rsidRPr="00334092">
              <w:rPr>
                <w:sz w:val="22"/>
                <w:szCs w:val="22"/>
              </w:rPr>
              <w:lastRenderedPageBreak/>
              <w:t>3.3.2.Projekto ,,Sveikatos takeliu” naujo etapo vykdymas pagal pateiktą paraišką ir gautą fi</w:t>
            </w:r>
            <w:r w:rsidR="00334092">
              <w:rPr>
                <w:sz w:val="22"/>
                <w:szCs w:val="22"/>
              </w:rPr>
              <w:t>n</w:t>
            </w:r>
            <w:r w:rsidRPr="00334092">
              <w:rPr>
                <w:sz w:val="22"/>
                <w:szCs w:val="22"/>
              </w:rPr>
              <w:t>ansavimą.</w:t>
            </w:r>
          </w:p>
        </w:tc>
      </w:tr>
      <w:tr w:rsidR="00D8758D" w14:paraId="47991F55" w14:textId="77777777" w:rsidTr="008F21E8">
        <w:tc>
          <w:tcPr>
            <w:tcW w:w="675" w:type="dxa"/>
          </w:tcPr>
          <w:p w14:paraId="4BDB3BF8" w14:textId="77777777" w:rsidR="00D8758D" w:rsidRPr="00334092" w:rsidRDefault="00D8758D" w:rsidP="001F321B">
            <w:pPr>
              <w:spacing w:line="276" w:lineRule="auto"/>
              <w:jc w:val="center"/>
              <w:rPr>
                <w:sz w:val="22"/>
                <w:szCs w:val="22"/>
              </w:rPr>
            </w:pPr>
            <w:r w:rsidRPr="00334092">
              <w:rPr>
                <w:sz w:val="22"/>
                <w:szCs w:val="22"/>
              </w:rPr>
              <w:lastRenderedPageBreak/>
              <w:t>3.4.</w:t>
            </w:r>
          </w:p>
        </w:tc>
        <w:tc>
          <w:tcPr>
            <w:tcW w:w="3119" w:type="dxa"/>
          </w:tcPr>
          <w:p w14:paraId="34986C0A" w14:textId="77777777" w:rsidR="00D8758D" w:rsidRPr="00334092" w:rsidRDefault="00D8758D" w:rsidP="00F73C2B">
            <w:pPr>
              <w:rPr>
                <w:sz w:val="22"/>
                <w:szCs w:val="22"/>
              </w:rPr>
            </w:pPr>
            <w:r w:rsidRPr="00334092">
              <w:rPr>
                <w:sz w:val="22"/>
                <w:szCs w:val="22"/>
              </w:rPr>
              <w:t>,,Aktyvios mokyklos” plano įgyvendinimas.</w:t>
            </w:r>
          </w:p>
          <w:p w14:paraId="56759865" w14:textId="77777777" w:rsidR="00D8758D" w:rsidRPr="00334092" w:rsidRDefault="00D8758D" w:rsidP="00F73C2B">
            <w:pPr>
              <w:rPr>
                <w:sz w:val="22"/>
                <w:szCs w:val="22"/>
              </w:rPr>
            </w:pPr>
          </w:p>
        </w:tc>
        <w:tc>
          <w:tcPr>
            <w:tcW w:w="1417" w:type="dxa"/>
          </w:tcPr>
          <w:p w14:paraId="78642F95" w14:textId="77777777" w:rsidR="00D8758D" w:rsidRPr="00334092" w:rsidRDefault="008F21E8" w:rsidP="00F73C2B">
            <w:pPr>
              <w:rPr>
                <w:sz w:val="22"/>
                <w:szCs w:val="22"/>
              </w:rPr>
            </w:pPr>
            <w:r w:rsidRPr="00334092">
              <w:rPr>
                <w:sz w:val="22"/>
                <w:szCs w:val="22"/>
              </w:rPr>
              <w:t xml:space="preserve">Kūno kultūros mokytojas </w:t>
            </w:r>
            <w:r w:rsidR="00FD630A" w:rsidRPr="00334092">
              <w:rPr>
                <w:sz w:val="22"/>
                <w:szCs w:val="22"/>
              </w:rPr>
              <w:t>,</w:t>
            </w:r>
          </w:p>
          <w:p w14:paraId="36825F9D" w14:textId="77777777" w:rsidR="00FD630A" w:rsidRPr="00334092" w:rsidRDefault="00FD630A" w:rsidP="00F73C2B">
            <w:pPr>
              <w:rPr>
                <w:sz w:val="22"/>
                <w:szCs w:val="22"/>
              </w:rPr>
            </w:pPr>
            <w:r w:rsidRPr="00334092">
              <w:rPr>
                <w:sz w:val="22"/>
                <w:szCs w:val="22"/>
              </w:rPr>
              <w:t>Grupių mokytojos</w:t>
            </w:r>
          </w:p>
        </w:tc>
        <w:tc>
          <w:tcPr>
            <w:tcW w:w="4643" w:type="dxa"/>
          </w:tcPr>
          <w:p w14:paraId="429AE6DF" w14:textId="046F1D94" w:rsidR="00D8758D" w:rsidRPr="00334092" w:rsidRDefault="008F21E8" w:rsidP="001F321B">
            <w:pPr>
              <w:spacing w:line="276" w:lineRule="auto"/>
              <w:rPr>
                <w:sz w:val="22"/>
                <w:szCs w:val="22"/>
              </w:rPr>
            </w:pPr>
            <w:r w:rsidRPr="00334092">
              <w:rPr>
                <w:sz w:val="22"/>
                <w:szCs w:val="22"/>
              </w:rPr>
              <w:t>3.4.1.</w:t>
            </w:r>
            <w:r w:rsidR="001A7431" w:rsidRPr="00334092">
              <w:rPr>
                <w:sz w:val="22"/>
                <w:szCs w:val="22"/>
              </w:rPr>
              <w:t xml:space="preserve"> ,,</w:t>
            </w:r>
            <w:r w:rsidR="00FD630A" w:rsidRPr="00334092">
              <w:rPr>
                <w:sz w:val="22"/>
                <w:szCs w:val="22"/>
              </w:rPr>
              <w:t>Aktyvios mokyk</w:t>
            </w:r>
            <w:r w:rsidR="00334092">
              <w:rPr>
                <w:sz w:val="22"/>
                <w:szCs w:val="22"/>
              </w:rPr>
              <w:t>los” veiklų įgyvendinimas (iki g</w:t>
            </w:r>
            <w:r w:rsidR="00FD630A" w:rsidRPr="00334092">
              <w:rPr>
                <w:sz w:val="22"/>
                <w:szCs w:val="22"/>
              </w:rPr>
              <w:t>ruodžio 10</w:t>
            </w:r>
            <w:r w:rsidR="001A7431" w:rsidRPr="00334092">
              <w:rPr>
                <w:sz w:val="22"/>
                <w:szCs w:val="22"/>
              </w:rPr>
              <w:t xml:space="preserve"> d.)</w:t>
            </w:r>
          </w:p>
          <w:p w14:paraId="4B97D4E0" w14:textId="77777777" w:rsidR="001A7431" w:rsidRPr="00334092" w:rsidRDefault="001A7431" w:rsidP="001F321B">
            <w:pPr>
              <w:spacing w:line="276" w:lineRule="auto"/>
              <w:rPr>
                <w:sz w:val="22"/>
                <w:szCs w:val="22"/>
              </w:rPr>
            </w:pPr>
          </w:p>
          <w:p w14:paraId="7AC73715" w14:textId="08191B21" w:rsidR="001A7431" w:rsidRPr="00334092" w:rsidRDefault="001A7431" w:rsidP="001F321B">
            <w:pPr>
              <w:spacing w:line="276" w:lineRule="auto"/>
              <w:rPr>
                <w:sz w:val="22"/>
                <w:szCs w:val="22"/>
              </w:rPr>
            </w:pPr>
            <w:r w:rsidRPr="00334092">
              <w:rPr>
                <w:sz w:val="22"/>
                <w:szCs w:val="22"/>
              </w:rPr>
              <w:t>3.4.2.Fizini</w:t>
            </w:r>
            <w:r w:rsidR="00FD630A" w:rsidRPr="00334092">
              <w:rPr>
                <w:sz w:val="22"/>
                <w:szCs w:val="22"/>
              </w:rPr>
              <w:t>o aktyvumo skatinimo plano 2023</w:t>
            </w:r>
            <w:r w:rsidRPr="00334092">
              <w:rPr>
                <w:sz w:val="22"/>
                <w:szCs w:val="22"/>
              </w:rPr>
              <w:t>m. parengimas ir įgyvendinimas (ne mažiau 80 proc. numatytų priemonių per metus)</w:t>
            </w:r>
          </w:p>
        </w:tc>
      </w:tr>
      <w:tr w:rsidR="0088247E" w14:paraId="69ECC98D" w14:textId="77777777" w:rsidTr="008F21E8">
        <w:tc>
          <w:tcPr>
            <w:tcW w:w="675" w:type="dxa"/>
          </w:tcPr>
          <w:p w14:paraId="5853DFB6" w14:textId="77777777" w:rsidR="0088247E" w:rsidRPr="00334092" w:rsidRDefault="0088247E" w:rsidP="001F321B">
            <w:pPr>
              <w:spacing w:line="276" w:lineRule="auto"/>
              <w:jc w:val="center"/>
              <w:rPr>
                <w:sz w:val="22"/>
                <w:szCs w:val="22"/>
              </w:rPr>
            </w:pPr>
            <w:r w:rsidRPr="00334092">
              <w:rPr>
                <w:sz w:val="22"/>
                <w:szCs w:val="22"/>
              </w:rPr>
              <w:t>3.5.</w:t>
            </w:r>
          </w:p>
        </w:tc>
        <w:tc>
          <w:tcPr>
            <w:tcW w:w="3119" w:type="dxa"/>
          </w:tcPr>
          <w:p w14:paraId="24BA2F2C" w14:textId="77777777" w:rsidR="0088247E" w:rsidRPr="00334092" w:rsidRDefault="0088247E" w:rsidP="00F73C2B">
            <w:pPr>
              <w:rPr>
                <w:sz w:val="22"/>
                <w:szCs w:val="22"/>
              </w:rPr>
            </w:pPr>
            <w:r w:rsidRPr="00334092">
              <w:rPr>
                <w:sz w:val="22"/>
                <w:szCs w:val="22"/>
              </w:rPr>
              <w:t>Darbuotojų motyvavimo sistemos, nukreiptos į darbuotojų veiklos rezultatyvumą ir aktyvumą, tobulinimas.</w:t>
            </w:r>
          </w:p>
        </w:tc>
        <w:tc>
          <w:tcPr>
            <w:tcW w:w="1417" w:type="dxa"/>
          </w:tcPr>
          <w:p w14:paraId="15B06D99" w14:textId="77777777" w:rsidR="0088247E" w:rsidRPr="00334092" w:rsidRDefault="008F21E8" w:rsidP="00F73C2B">
            <w:pPr>
              <w:rPr>
                <w:sz w:val="22"/>
                <w:szCs w:val="22"/>
              </w:rPr>
            </w:pPr>
            <w:r w:rsidRPr="00334092">
              <w:rPr>
                <w:sz w:val="22"/>
                <w:szCs w:val="22"/>
              </w:rPr>
              <w:t>Administra-</w:t>
            </w:r>
          </w:p>
          <w:p w14:paraId="2C694C6B" w14:textId="77777777" w:rsidR="008F21E8" w:rsidRPr="00334092" w:rsidRDefault="008F21E8" w:rsidP="00F73C2B">
            <w:pPr>
              <w:rPr>
                <w:sz w:val="22"/>
                <w:szCs w:val="22"/>
              </w:rPr>
            </w:pPr>
            <w:r w:rsidRPr="00334092">
              <w:rPr>
                <w:sz w:val="22"/>
                <w:szCs w:val="22"/>
              </w:rPr>
              <w:t>cija</w:t>
            </w:r>
          </w:p>
        </w:tc>
        <w:tc>
          <w:tcPr>
            <w:tcW w:w="4643" w:type="dxa"/>
          </w:tcPr>
          <w:p w14:paraId="09E48CDE" w14:textId="3350B114" w:rsidR="0088247E" w:rsidRDefault="0088247E" w:rsidP="001F321B">
            <w:pPr>
              <w:spacing w:line="276" w:lineRule="auto"/>
              <w:rPr>
                <w:sz w:val="22"/>
                <w:szCs w:val="22"/>
              </w:rPr>
            </w:pPr>
            <w:r w:rsidRPr="00334092">
              <w:rPr>
                <w:sz w:val="22"/>
                <w:szCs w:val="22"/>
              </w:rPr>
              <w:t>3.5.1.Kartą per metus orga</w:t>
            </w:r>
            <w:r w:rsidR="001A7431" w:rsidRPr="00334092">
              <w:rPr>
                <w:sz w:val="22"/>
                <w:szCs w:val="22"/>
              </w:rPr>
              <w:t>n</w:t>
            </w:r>
            <w:r w:rsidRPr="00334092">
              <w:rPr>
                <w:sz w:val="22"/>
                <w:szCs w:val="22"/>
              </w:rPr>
              <w:t>izuojami individualūs pokalbiai su kiekvienu darbuotoju susitariant dėl svarbia</w:t>
            </w:r>
            <w:r w:rsidR="00F73C2B">
              <w:rPr>
                <w:sz w:val="22"/>
                <w:szCs w:val="22"/>
              </w:rPr>
              <w:t>usių darbų ir veiklos rezultatų.</w:t>
            </w:r>
          </w:p>
          <w:p w14:paraId="39A61938" w14:textId="77777777" w:rsidR="00F73C2B" w:rsidRPr="00334092" w:rsidRDefault="00F73C2B" w:rsidP="001F321B">
            <w:pPr>
              <w:spacing w:line="276" w:lineRule="auto"/>
              <w:rPr>
                <w:sz w:val="22"/>
                <w:szCs w:val="22"/>
              </w:rPr>
            </w:pPr>
          </w:p>
          <w:p w14:paraId="41E6DB59" w14:textId="16075B92" w:rsidR="0088247E" w:rsidRDefault="0088247E" w:rsidP="001F321B">
            <w:pPr>
              <w:spacing w:line="276" w:lineRule="auto"/>
              <w:rPr>
                <w:sz w:val="22"/>
                <w:szCs w:val="22"/>
              </w:rPr>
            </w:pPr>
            <w:r w:rsidRPr="00334092">
              <w:rPr>
                <w:sz w:val="22"/>
                <w:szCs w:val="22"/>
              </w:rPr>
              <w:t>3.5.2.Pedagogų savianalizės anketų apibendrinimas.</w:t>
            </w:r>
          </w:p>
          <w:p w14:paraId="214041E2" w14:textId="77777777" w:rsidR="00F73C2B" w:rsidRPr="00334092" w:rsidRDefault="00F73C2B" w:rsidP="001F321B">
            <w:pPr>
              <w:spacing w:line="276" w:lineRule="auto"/>
              <w:rPr>
                <w:sz w:val="22"/>
                <w:szCs w:val="22"/>
              </w:rPr>
            </w:pPr>
          </w:p>
          <w:p w14:paraId="5079C0F8" w14:textId="77777777" w:rsidR="0088247E" w:rsidRPr="00334092" w:rsidRDefault="0088247E" w:rsidP="001F321B">
            <w:pPr>
              <w:spacing w:line="276" w:lineRule="auto"/>
              <w:rPr>
                <w:sz w:val="22"/>
                <w:szCs w:val="22"/>
              </w:rPr>
            </w:pPr>
            <w:r w:rsidRPr="00334092">
              <w:rPr>
                <w:sz w:val="22"/>
                <w:szCs w:val="22"/>
              </w:rPr>
              <w:t>3.</w:t>
            </w:r>
            <w:r w:rsidR="008F21E8" w:rsidRPr="00334092">
              <w:rPr>
                <w:sz w:val="22"/>
                <w:szCs w:val="22"/>
              </w:rPr>
              <w:t>5.3.Bendrų kultūrinių veiklų or</w:t>
            </w:r>
            <w:r w:rsidRPr="00334092">
              <w:rPr>
                <w:sz w:val="22"/>
                <w:szCs w:val="22"/>
              </w:rPr>
              <w:t>g</w:t>
            </w:r>
            <w:r w:rsidR="008F21E8" w:rsidRPr="00334092">
              <w:rPr>
                <w:sz w:val="22"/>
                <w:szCs w:val="22"/>
              </w:rPr>
              <w:t>a</w:t>
            </w:r>
            <w:r w:rsidRPr="00334092">
              <w:rPr>
                <w:sz w:val="22"/>
                <w:szCs w:val="22"/>
              </w:rPr>
              <w:t>nizavimas.</w:t>
            </w:r>
          </w:p>
        </w:tc>
      </w:tr>
    </w:tbl>
    <w:p w14:paraId="3BFD0FCC" w14:textId="342241BA" w:rsidR="00D8758D" w:rsidRDefault="00D8758D" w:rsidP="001F321B">
      <w:pPr>
        <w:spacing w:line="276" w:lineRule="auto"/>
        <w:rPr>
          <w:b/>
          <w:lang w:val="en-US"/>
        </w:rPr>
      </w:pPr>
    </w:p>
    <w:p w14:paraId="7653DC53" w14:textId="77777777" w:rsidR="008A1104" w:rsidRDefault="008A1104" w:rsidP="001F321B">
      <w:pPr>
        <w:spacing w:line="276" w:lineRule="auto"/>
        <w:rPr>
          <w:b/>
          <w:lang w:val="en-US"/>
        </w:rPr>
      </w:pPr>
    </w:p>
    <w:p w14:paraId="0A38467B" w14:textId="6A189677" w:rsidR="008A1104" w:rsidRPr="00F73C2B" w:rsidRDefault="005C1E50" w:rsidP="001F321B">
      <w:pPr>
        <w:spacing w:line="276" w:lineRule="auto"/>
        <w:rPr>
          <w:b/>
        </w:rPr>
      </w:pPr>
      <w:r w:rsidRPr="00334092">
        <w:rPr>
          <w:b/>
          <w:lang w:val="en-US"/>
        </w:rPr>
        <w:t>4</w:t>
      </w:r>
      <w:r w:rsidRPr="00F73C2B">
        <w:rPr>
          <w:b/>
        </w:rPr>
        <w:t xml:space="preserve"> tikslas</w:t>
      </w:r>
      <w:r w:rsidR="00FD2D8B" w:rsidRPr="00F73C2B">
        <w:rPr>
          <w:b/>
        </w:rPr>
        <w:t xml:space="preserve"> –</w:t>
      </w:r>
      <w:r w:rsidR="00F73C2B" w:rsidRPr="00F73C2B">
        <w:rPr>
          <w:b/>
        </w:rPr>
        <w:t xml:space="preserve"> </w:t>
      </w:r>
      <w:r w:rsidR="00FD2D8B" w:rsidRPr="00F73C2B">
        <w:rPr>
          <w:b/>
        </w:rPr>
        <w:t>turtinti įstaigos materialinę bazę</w:t>
      </w:r>
      <w:r w:rsidR="00334092" w:rsidRPr="00F73C2B">
        <w:rPr>
          <w:b/>
        </w:rPr>
        <w:t>.</w:t>
      </w:r>
    </w:p>
    <w:p w14:paraId="2BF48692" w14:textId="77777777" w:rsidR="00FD2D8B" w:rsidRPr="00F73C2B" w:rsidRDefault="00FD2D8B" w:rsidP="001F321B">
      <w:pPr>
        <w:spacing w:line="276" w:lineRule="auto"/>
        <w:rPr>
          <w:b/>
          <w:sz w:val="28"/>
          <w:szCs w:val="28"/>
        </w:rPr>
      </w:pPr>
    </w:p>
    <w:tbl>
      <w:tblPr>
        <w:tblStyle w:val="Lentelstinklelis"/>
        <w:tblW w:w="0" w:type="auto"/>
        <w:tblLayout w:type="fixed"/>
        <w:tblLook w:val="04A0" w:firstRow="1" w:lastRow="0" w:firstColumn="1" w:lastColumn="0" w:noHBand="0" w:noVBand="1"/>
      </w:tblPr>
      <w:tblGrid>
        <w:gridCol w:w="675"/>
        <w:gridCol w:w="3119"/>
        <w:gridCol w:w="1417"/>
        <w:gridCol w:w="4643"/>
      </w:tblGrid>
      <w:tr w:rsidR="008A1104" w:rsidRPr="00F73C2B" w14:paraId="5A6012F0" w14:textId="77777777" w:rsidTr="004635FD">
        <w:tc>
          <w:tcPr>
            <w:tcW w:w="675" w:type="dxa"/>
          </w:tcPr>
          <w:p w14:paraId="5EDB571E" w14:textId="77777777" w:rsidR="008A1104" w:rsidRPr="00F73C2B" w:rsidRDefault="008A1104" w:rsidP="001F321B">
            <w:pPr>
              <w:spacing w:line="276" w:lineRule="auto"/>
              <w:jc w:val="center"/>
              <w:rPr>
                <w:sz w:val="22"/>
                <w:szCs w:val="22"/>
              </w:rPr>
            </w:pPr>
            <w:r w:rsidRPr="00F73C2B">
              <w:rPr>
                <w:sz w:val="22"/>
                <w:szCs w:val="22"/>
              </w:rPr>
              <w:t>Eil.Nr.</w:t>
            </w:r>
          </w:p>
        </w:tc>
        <w:tc>
          <w:tcPr>
            <w:tcW w:w="3119" w:type="dxa"/>
          </w:tcPr>
          <w:p w14:paraId="1FAA1010" w14:textId="77777777" w:rsidR="008A1104" w:rsidRPr="00F73C2B" w:rsidRDefault="008A1104" w:rsidP="001F321B">
            <w:pPr>
              <w:spacing w:line="276" w:lineRule="auto"/>
              <w:jc w:val="center"/>
              <w:rPr>
                <w:sz w:val="22"/>
                <w:szCs w:val="22"/>
              </w:rPr>
            </w:pPr>
            <w:r w:rsidRPr="00F73C2B">
              <w:rPr>
                <w:sz w:val="22"/>
                <w:szCs w:val="22"/>
              </w:rPr>
              <w:t>Veiklos</w:t>
            </w:r>
          </w:p>
        </w:tc>
        <w:tc>
          <w:tcPr>
            <w:tcW w:w="1417" w:type="dxa"/>
          </w:tcPr>
          <w:p w14:paraId="5A36FA72" w14:textId="77777777" w:rsidR="008A1104" w:rsidRPr="00F73C2B" w:rsidRDefault="008A1104" w:rsidP="001F321B">
            <w:pPr>
              <w:spacing w:line="276" w:lineRule="auto"/>
              <w:jc w:val="center"/>
              <w:rPr>
                <w:sz w:val="22"/>
                <w:szCs w:val="22"/>
              </w:rPr>
            </w:pPr>
            <w:r w:rsidRPr="00F73C2B">
              <w:rPr>
                <w:sz w:val="22"/>
                <w:szCs w:val="22"/>
              </w:rPr>
              <w:t>Atsakingas</w:t>
            </w:r>
          </w:p>
        </w:tc>
        <w:tc>
          <w:tcPr>
            <w:tcW w:w="4643" w:type="dxa"/>
          </w:tcPr>
          <w:p w14:paraId="0A32CFF1" w14:textId="77777777" w:rsidR="008A1104" w:rsidRPr="00F73C2B" w:rsidRDefault="008A1104" w:rsidP="001F321B">
            <w:pPr>
              <w:spacing w:line="276" w:lineRule="auto"/>
              <w:jc w:val="center"/>
              <w:rPr>
                <w:sz w:val="22"/>
                <w:szCs w:val="22"/>
              </w:rPr>
            </w:pPr>
            <w:r w:rsidRPr="00F73C2B">
              <w:rPr>
                <w:sz w:val="22"/>
                <w:szCs w:val="22"/>
              </w:rPr>
              <w:t>Įgyvendinimo priemonė, rezultatas</w:t>
            </w:r>
          </w:p>
        </w:tc>
      </w:tr>
      <w:tr w:rsidR="008A1104" w:rsidRPr="00F73C2B" w14:paraId="5B3D7BAA" w14:textId="77777777" w:rsidTr="004635FD">
        <w:tc>
          <w:tcPr>
            <w:tcW w:w="675" w:type="dxa"/>
          </w:tcPr>
          <w:p w14:paraId="32C3587B" w14:textId="77777777" w:rsidR="008A1104" w:rsidRPr="00F73C2B" w:rsidRDefault="008A1104" w:rsidP="001F321B">
            <w:pPr>
              <w:spacing w:line="276" w:lineRule="auto"/>
              <w:jc w:val="center"/>
              <w:rPr>
                <w:sz w:val="22"/>
                <w:szCs w:val="22"/>
              </w:rPr>
            </w:pPr>
            <w:r w:rsidRPr="00F73C2B">
              <w:rPr>
                <w:sz w:val="22"/>
                <w:szCs w:val="22"/>
              </w:rPr>
              <w:t>4.1.</w:t>
            </w:r>
          </w:p>
        </w:tc>
        <w:tc>
          <w:tcPr>
            <w:tcW w:w="3119" w:type="dxa"/>
          </w:tcPr>
          <w:p w14:paraId="0B26319E" w14:textId="77777777" w:rsidR="008A1104" w:rsidRPr="00F73C2B" w:rsidRDefault="008A1104" w:rsidP="001F321B">
            <w:pPr>
              <w:spacing w:line="276" w:lineRule="auto"/>
              <w:rPr>
                <w:sz w:val="22"/>
                <w:szCs w:val="22"/>
              </w:rPr>
            </w:pPr>
            <w:r w:rsidRPr="00F73C2B">
              <w:rPr>
                <w:sz w:val="22"/>
                <w:szCs w:val="22"/>
              </w:rPr>
              <w:t>Lauko aplinkos atnaujinimas</w:t>
            </w:r>
          </w:p>
        </w:tc>
        <w:tc>
          <w:tcPr>
            <w:tcW w:w="1417" w:type="dxa"/>
          </w:tcPr>
          <w:p w14:paraId="534A2016" w14:textId="77777777" w:rsidR="00A65A0B" w:rsidRPr="00F73C2B" w:rsidRDefault="008A1104" w:rsidP="001F321B">
            <w:pPr>
              <w:spacing w:line="276" w:lineRule="auto"/>
              <w:rPr>
                <w:sz w:val="22"/>
                <w:szCs w:val="22"/>
              </w:rPr>
            </w:pPr>
            <w:r w:rsidRPr="00F73C2B">
              <w:rPr>
                <w:sz w:val="22"/>
                <w:szCs w:val="22"/>
              </w:rPr>
              <w:t>Direktoriaus pavaduo</w:t>
            </w:r>
            <w:r w:rsidR="00A65A0B" w:rsidRPr="00F73C2B">
              <w:rPr>
                <w:sz w:val="22"/>
                <w:szCs w:val="22"/>
              </w:rPr>
              <w:t>-</w:t>
            </w:r>
          </w:p>
          <w:p w14:paraId="5DBDD3D7" w14:textId="77777777" w:rsidR="008A1104" w:rsidRPr="00F73C2B" w:rsidRDefault="00A65A0B" w:rsidP="001F321B">
            <w:pPr>
              <w:spacing w:line="276" w:lineRule="auto"/>
              <w:rPr>
                <w:sz w:val="22"/>
                <w:szCs w:val="22"/>
              </w:rPr>
            </w:pPr>
            <w:r w:rsidRPr="00F73C2B">
              <w:rPr>
                <w:sz w:val="22"/>
                <w:szCs w:val="22"/>
              </w:rPr>
              <w:t>t</w:t>
            </w:r>
            <w:r w:rsidR="008A1104" w:rsidRPr="00F73C2B">
              <w:rPr>
                <w:sz w:val="22"/>
                <w:szCs w:val="22"/>
              </w:rPr>
              <w:t>ojas ūkio reikalams</w:t>
            </w:r>
          </w:p>
        </w:tc>
        <w:tc>
          <w:tcPr>
            <w:tcW w:w="4643" w:type="dxa"/>
          </w:tcPr>
          <w:p w14:paraId="5674D5DE" w14:textId="231767A6" w:rsidR="008A1104" w:rsidRPr="00F73C2B" w:rsidRDefault="008A1104" w:rsidP="001F321B">
            <w:pPr>
              <w:spacing w:line="276" w:lineRule="auto"/>
              <w:rPr>
                <w:sz w:val="22"/>
                <w:szCs w:val="22"/>
              </w:rPr>
            </w:pPr>
            <w:r w:rsidRPr="00F73C2B">
              <w:rPr>
                <w:sz w:val="22"/>
                <w:szCs w:val="22"/>
              </w:rPr>
              <w:t>4.1.3.</w:t>
            </w:r>
            <w:r w:rsidR="00334092" w:rsidRPr="00F73C2B">
              <w:rPr>
                <w:sz w:val="22"/>
                <w:szCs w:val="22"/>
              </w:rPr>
              <w:t xml:space="preserve"> </w:t>
            </w:r>
            <w:r w:rsidRPr="00F73C2B">
              <w:rPr>
                <w:sz w:val="22"/>
                <w:szCs w:val="22"/>
              </w:rPr>
              <w:t>Atnaujinta takelio danga prie stadiono (iki rugsėjo 1 d.)</w:t>
            </w:r>
          </w:p>
        </w:tc>
      </w:tr>
      <w:tr w:rsidR="008A1104" w:rsidRPr="00F73C2B" w14:paraId="3445AB6D" w14:textId="77777777" w:rsidTr="004635FD">
        <w:tc>
          <w:tcPr>
            <w:tcW w:w="675" w:type="dxa"/>
          </w:tcPr>
          <w:p w14:paraId="60BE16AD" w14:textId="77777777" w:rsidR="008A1104" w:rsidRPr="00F73C2B" w:rsidRDefault="008A1104" w:rsidP="001F321B">
            <w:pPr>
              <w:spacing w:line="276" w:lineRule="auto"/>
              <w:jc w:val="center"/>
              <w:rPr>
                <w:sz w:val="22"/>
                <w:szCs w:val="22"/>
              </w:rPr>
            </w:pPr>
            <w:r w:rsidRPr="00F73C2B">
              <w:rPr>
                <w:sz w:val="22"/>
                <w:szCs w:val="22"/>
              </w:rPr>
              <w:t>4.2.</w:t>
            </w:r>
          </w:p>
        </w:tc>
        <w:tc>
          <w:tcPr>
            <w:tcW w:w="3119" w:type="dxa"/>
          </w:tcPr>
          <w:p w14:paraId="7778D697" w14:textId="77777777" w:rsidR="008A1104" w:rsidRPr="00F73C2B" w:rsidRDefault="00A65A0B" w:rsidP="001F321B">
            <w:pPr>
              <w:spacing w:line="276" w:lineRule="auto"/>
              <w:rPr>
                <w:sz w:val="22"/>
                <w:szCs w:val="22"/>
              </w:rPr>
            </w:pPr>
            <w:r w:rsidRPr="00F73C2B">
              <w:rPr>
                <w:sz w:val="22"/>
                <w:szCs w:val="22"/>
              </w:rPr>
              <w:t>Vidaus aplinkos sąlygų gerinimas</w:t>
            </w:r>
          </w:p>
        </w:tc>
        <w:tc>
          <w:tcPr>
            <w:tcW w:w="1417" w:type="dxa"/>
          </w:tcPr>
          <w:p w14:paraId="71CD66B3" w14:textId="77777777" w:rsidR="00A65A0B" w:rsidRPr="00F73C2B" w:rsidRDefault="00A65A0B" w:rsidP="001F321B">
            <w:pPr>
              <w:spacing w:line="276" w:lineRule="auto"/>
              <w:rPr>
                <w:sz w:val="22"/>
                <w:szCs w:val="22"/>
              </w:rPr>
            </w:pPr>
            <w:r w:rsidRPr="00F73C2B">
              <w:rPr>
                <w:sz w:val="22"/>
                <w:szCs w:val="22"/>
              </w:rPr>
              <w:t>Direktoriaus pavaduo-</w:t>
            </w:r>
          </w:p>
          <w:p w14:paraId="6FE9C701" w14:textId="77777777" w:rsidR="008A1104" w:rsidRPr="00F73C2B" w:rsidRDefault="00A65A0B" w:rsidP="001F321B">
            <w:pPr>
              <w:spacing w:line="276" w:lineRule="auto"/>
              <w:rPr>
                <w:sz w:val="22"/>
                <w:szCs w:val="22"/>
              </w:rPr>
            </w:pPr>
            <w:r w:rsidRPr="00F73C2B">
              <w:rPr>
                <w:sz w:val="22"/>
                <w:szCs w:val="22"/>
              </w:rPr>
              <w:t>tojas ūkio reikalams</w:t>
            </w:r>
          </w:p>
        </w:tc>
        <w:tc>
          <w:tcPr>
            <w:tcW w:w="4643" w:type="dxa"/>
          </w:tcPr>
          <w:p w14:paraId="76845371" w14:textId="77777777" w:rsidR="00A65A0B" w:rsidRPr="00F73C2B" w:rsidRDefault="00A65A0B" w:rsidP="001F321B">
            <w:pPr>
              <w:spacing w:line="276" w:lineRule="auto"/>
              <w:rPr>
                <w:sz w:val="22"/>
                <w:szCs w:val="22"/>
              </w:rPr>
            </w:pPr>
            <w:r w:rsidRPr="00F73C2B">
              <w:rPr>
                <w:sz w:val="22"/>
                <w:szCs w:val="22"/>
              </w:rPr>
              <w:t>4.2.</w:t>
            </w:r>
            <w:r w:rsidR="005C1E50" w:rsidRPr="00F73C2B">
              <w:rPr>
                <w:sz w:val="22"/>
                <w:szCs w:val="22"/>
              </w:rPr>
              <w:t>1.Įrengti kondicionieriai 5</w:t>
            </w:r>
            <w:r w:rsidRPr="00F73C2B">
              <w:rPr>
                <w:sz w:val="22"/>
                <w:szCs w:val="22"/>
              </w:rPr>
              <w:t xml:space="preserve"> grupėse (iki rugsėjo 1 d.)</w:t>
            </w:r>
          </w:p>
          <w:p w14:paraId="4D820D69" w14:textId="77777777" w:rsidR="00A65A0B" w:rsidRPr="00F73C2B" w:rsidRDefault="00A65A0B" w:rsidP="001F321B">
            <w:pPr>
              <w:spacing w:line="276" w:lineRule="auto"/>
              <w:rPr>
                <w:sz w:val="22"/>
                <w:szCs w:val="22"/>
              </w:rPr>
            </w:pPr>
          </w:p>
          <w:p w14:paraId="11495CA0" w14:textId="77777777" w:rsidR="00A65A0B" w:rsidRPr="00F73C2B" w:rsidRDefault="005C1E50" w:rsidP="001F321B">
            <w:pPr>
              <w:spacing w:line="276" w:lineRule="auto"/>
              <w:rPr>
                <w:sz w:val="22"/>
                <w:szCs w:val="22"/>
              </w:rPr>
            </w:pPr>
            <w:r w:rsidRPr="00F73C2B">
              <w:rPr>
                <w:sz w:val="22"/>
                <w:szCs w:val="22"/>
              </w:rPr>
              <w:t>4.2.2. Sensorinio kambario įrengimas ( iki rugsėjo 1 d.)</w:t>
            </w:r>
          </w:p>
          <w:p w14:paraId="467313AE" w14:textId="77777777" w:rsidR="005C1E50" w:rsidRPr="00F73C2B" w:rsidRDefault="005C1E50" w:rsidP="001F321B">
            <w:pPr>
              <w:spacing w:line="276" w:lineRule="auto"/>
              <w:rPr>
                <w:sz w:val="22"/>
                <w:szCs w:val="22"/>
              </w:rPr>
            </w:pPr>
          </w:p>
          <w:p w14:paraId="47C6E4D5" w14:textId="77777777" w:rsidR="00A65A0B" w:rsidRPr="00F73C2B" w:rsidRDefault="005C1E50" w:rsidP="001F321B">
            <w:pPr>
              <w:spacing w:line="276" w:lineRule="auto"/>
              <w:rPr>
                <w:sz w:val="22"/>
                <w:szCs w:val="22"/>
              </w:rPr>
            </w:pPr>
            <w:r w:rsidRPr="00F73C2B">
              <w:rPr>
                <w:sz w:val="22"/>
                <w:szCs w:val="22"/>
              </w:rPr>
              <w:t>4.2.3</w:t>
            </w:r>
            <w:r w:rsidR="00A65A0B" w:rsidRPr="00F73C2B">
              <w:rPr>
                <w:sz w:val="22"/>
                <w:szCs w:val="22"/>
              </w:rPr>
              <w:t>.Ugdymo grupės aprūpintos ugdymo priemonėmis pagal programos reikalavimus. (poreikis tiriamas ir įgyvendinamas 2 kartus per metus)</w:t>
            </w:r>
          </w:p>
        </w:tc>
      </w:tr>
    </w:tbl>
    <w:p w14:paraId="5836B546" w14:textId="77777777" w:rsidR="00C42274" w:rsidRDefault="00C42274" w:rsidP="001F321B">
      <w:pPr>
        <w:spacing w:line="276" w:lineRule="auto"/>
        <w:jc w:val="center"/>
        <w:rPr>
          <w:b/>
          <w:lang w:val="en-US"/>
        </w:rPr>
      </w:pPr>
    </w:p>
    <w:p w14:paraId="1B785C16" w14:textId="5F8E4386" w:rsidR="00C42274" w:rsidRDefault="00C42274" w:rsidP="001F321B">
      <w:pPr>
        <w:spacing w:line="276" w:lineRule="auto"/>
        <w:jc w:val="center"/>
        <w:rPr>
          <w:b/>
          <w:lang w:val="en-US"/>
        </w:rPr>
      </w:pPr>
      <w:r>
        <w:rPr>
          <w:b/>
          <w:lang w:val="en-US"/>
        </w:rPr>
        <w:t>MOKYTOJŲ TARYBOS POSĖDŽIAI</w:t>
      </w:r>
    </w:p>
    <w:tbl>
      <w:tblPr>
        <w:tblStyle w:val="Lentelstinklelis"/>
        <w:tblW w:w="0" w:type="auto"/>
        <w:tblLook w:val="04A0" w:firstRow="1" w:lastRow="0" w:firstColumn="1" w:lastColumn="0" w:noHBand="0" w:noVBand="1"/>
      </w:tblPr>
      <w:tblGrid>
        <w:gridCol w:w="815"/>
        <w:gridCol w:w="5640"/>
        <w:gridCol w:w="3173"/>
      </w:tblGrid>
      <w:tr w:rsidR="00C42274" w14:paraId="33BD8184" w14:textId="77777777" w:rsidTr="00C42274">
        <w:tc>
          <w:tcPr>
            <w:tcW w:w="675" w:type="dxa"/>
          </w:tcPr>
          <w:p w14:paraId="7371701C" w14:textId="77777777" w:rsidR="00C42274" w:rsidRPr="00F73C2B" w:rsidRDefault="00C42274" w:rsidP="00F73C2B">
            <w:pPr>
              <w:jc w:val="center"/>
              <w:rPr>
                <w:sz w:val="22"/>
                <w:szCs w:val="22"/>
              </w:rPr>
            </w:pPr>
            <w:r w:rsidRPr="00F73C2B">
              <w:rPr>
                <w:sz w:val="22"/>
                <w:szCs w:val="22"/>
              </w:rPr>
              <w:t>Eil.Nr.</w:t>
            </w:r>
          </w:p>
        </w:tc>
        <w:tc>
          <w:tcPr>
            <w:tcW w:w="5894" w:type="dxa"/>
          </w:tcPr>
          <w:p w14:paraId="61E6E43F" w14:textId="77777777" w:rsidR="00C42274" w:rsidRPr="00F73C2B" w:rsidRDefault="00C42274" w:rsidP="00F73C2B">
            <w:pPr>
              <w:jc w:val="center"/>
              <w:rPr>
                <w:sz w:val="22"/>
                <w:szCs w:val="22"/>
              </w:rPr>
            </w:pPr>
            <w:r w:rsidRPr="00F73C2B">
              <w:rPr>
                <w:sz w:val="22"/>
                <w:szCs w:val="22"/>
              </w:rPr>
              <w:t>Tema</w:t>
            </w:r>
          </w:p>
        </w:tc>
        <w:tc>
          <w:tcPr>
            <w:tcW w:w="3285" w:type="dxa"/>
          </w:tcPr>
          <w:p w14:paraId="71CF2B50" w14:textId="77777777" w:rsidR="00C42274" w:rsidRPr="00F73C2B" w:rsidRDefault="00C42274" w:rsidP="00F73C2B">
            <w:pPr>
              <w:jc w:val="center"/>
              <w:rPr>
                <w:sz w:val="22"/>
                <w:szCs w:val="22"/>
              </w:rPr>
            </w:pPr>
            <w:r w:rsidRPr="00F73C2B">
              <w:rPr>
                <w:sz w:val="22"/>
                <w:szCs w:val="22"/>
              </w:rPr>
              <w:t>Atsakingas</w:t>
            </w:r>
          </w:p>
        </w:tc>
      </w:tr>
      <w:tr w:rsidR="00C42274" w14:paraId="6B07359D" w14:textId="77777777" w:rsidTr="00F73C2B">
        <w:trPr>
          <w:trHeight w:val="509"/>
        </w:trPr>
        <w:tc>
          <w:tcPr>
            <w:tcW w:w="675" w:type="dxa"/>
          </w:tcPr>
          <w:p w14:paraId="081E7CB3" w14:textId="77777777" w:rsidR="00C42274" w:rsidRPr="00F73C2B" w:rsidRDefault="003171F8" w:rsidP="00F73C2B">
            <w:pPr>
              <w:jc w:val="center"/>
              <w:rPr>
                <w:sz w:val="22"/>
                <w:szCs w:val="22"/>
              </w:rPr>
            </w:pPr>
            <w:r w:rsidRPr="00F73C2B">
              <w:rPr>
                <w:sz w:val="22"/>
                <w:szCs w:val="22"/>
              </w:rPr>
              <w:t>1.</w:t>
            </w:r>
          </w:p>
        </w:tc>
        <w:tc>
          <w:tcPr>
            <w:tcW w:w="5894" w:type="dxa"/>
          </w:tcPr>
          <w:p w14:paraId="3A236453" w14:textId="2ADA1CC1" w:rsidR="00001E73" w:rsidRPr="00F73C2B" w:rsidRDefault="00CE1C4E" w:rsidP="00F73C2B">
            <w:pPr>
              <w:rPr>
                <w:sz w:val="22"/>
                <w:szCs w:val="22"/>
              </w:rPr>
            </w:pPr>
            <w:r w:rsidRPr="00F73C2B">
              <w:rPr>
                <w:sz w:val="22"/>
                <w:szCs w:val="22"/>
              </w:rPr>
              <w:t>Pravestos konferencijos</w:t>
            </w:r>
            <w:r w:rsidR="00F73C2B" w:rsidRPr="00F73C2B">
              <w:rPr>
                <w:sz w:val="22"/>
                <w:szCs w:val="22"/>
              </w:rPr>
              <w:t xml:space="preserve"> sėkmės rodiklių aptarimas</w:t>
            </w:r>
          </w:p>
        </w:tc>
        <w:tc>
          <w:tcPr>
            <w:tcW w:w="3285" w:type="dxa"/>
          </w:tcPr>
          <w:p w14:paraId="147F19A3" w14:textId="19390164" w:rsidR="00001E73" w:rsidRPr="00F73C2B" w:rsidRDefault="00001E73" w:rsidP="00F73C2B">
            <w:pPr>
              <w:jc w:val="center"/>
              <w:rPr>
                <w:sz w:val="22"/>
                <w:szCs w:val="22"/>
              </w:rPr>
            </w:pPr>
            <w:r w:rsidRPr="00F73C2B">
              <w:rPr>
                <w:sz w:val="22"/>
                <w:szCs w:val="22"/>
              </w:rPr>
              <w:t>Mokytojų tarybos pirmininkė</w:t>
            </w:r>
          </w:p>
        </w:tc>
      </w:tr>
      <w:tr w:rsidR="00001E73" w14:paraId="68AAB329" w14:textId="77777777" w:rsidTr="00C42274">
        <w:tc>
          <w:tcPr>
            <w:tcW w:w="675" w:type="dxa"/>
          </w:tcPr>
          <w:p w14:paraId="0EA0B91B" w14:textId="77777777" w:rsidR="00001E73" w:rsidRPr="00F73C2B" w:rsidRDefault="00001E73" w:rsidP="00F73C2B">
            <w:pPr>
              <w:jc w:val="center"/>
              <w:rPr>
                <w:sz w:val="22"/>
                <w:szCs w:val="22"/>
              </w:rPr>
            </w:pPr>
            <w:r w:rsidRPr="00F73C2B">
              <w:rPr>
                <w:sz w:val="22"/>
                <w:szCs w:val="22"/>
              </w:rPr>
              <w:t>2.</w:t>
            </w:r>
          </w:p>
        </w:tc>
        <w:tc>
          <w:tcPr>
            <w:tcW w:w="5894" w:type="dxa"/>
          </w:tcPr>
          <w:p w14:paraId="46E9F808" w14:textId="77777777" w:rsidR="00001E73" w:rsidRPr="00F73C2B" w:rsidRDefault="00324CEB" w:rsidP="00F73C2B">
            <w:pPr>
              <w:rPr>
                <w:sz w:val="22"/>
                <w:szCs w:val="22"/>
              </w:rPr>
            </w:pPr>
            <w:r w:rsidRPr="00F73C2B">
              <w:rPr>
                <w:sz w:val="22"/>
                <w:szCs w:val="22"/>
              </w:rPr>
              <w:t>Vaikų pasiekimų analizė už 2023-2024</w:t>
            </w:r>
            <w:r w:rsidR="00001E73" w:rsidRPr="00F73C2B">
              <w:rPr>
                <w:sz w:val="22"/>
                <w:szCs w:val="22"/>
              </w:rPr>
              <w:t xml:space="preserve"> m.m.  (gegužės mėn.)</w:t>
            </w:r>
          </w:p>
          <w:p w14:paraId="18DD1FBA" w14:textId="77777777" w:rsidR="00001E73" w:rsidRPr="00F73C2B" w:rsidRDefault="00001E73" w:rsidP="00F73C2B">
            <w:pPr>
              <w:rPr>
                <w:sz w:val="22"/>
                <w:szCs w:val="22"/>
              </w:rPr>
            </w:pPr>
          </w:p>
        </w:tc>
        <w:tc>
          <w:tcPr>
            <w:tcW w:w="3285" w:type="dxa"/>
          </w:tcPr>
          <w:p w14:paraId="7616EDB8" w14:textId="77777777" w:rsidR="00001E73" w:rsidRPr="00F73C2B" w:rsidRDefault="00001E73" w:rsidP="00F73C2B">
            <w:pPr>
              <w:jc w:val="center"/>
              <w:rPr>
                <w:sz w:val="22"/>
                <w:szCs w:val="22"/>
              </w:rPr>
            </w:pPr>
            <w:r w:rsidRPr="00F73C2B">
              <w:rPr>
                <w:sz w:val="22"/>
                <w:szCs w:val="22"/>
              </w:rPr>
              <w:t>Direktoriaus pavaduotoja ugdymui</w:t>
            </w:r>
          </w:p>
        </w:tc>
      </w:tr>
      <w:tr w:rsidR="00001E73" w14:paraId="6B445921" w14:textId="77777777" w:rsidTr="00C42274">
        <w:tc>
          <w:tcPr>
            <w:tcW w:w="675" w:type="dxa"/>
          </w:tcPr>
          <w:p w14:paraId="77A82DE4" w14:textId="77777777" w:rsidR="00001E73" w:rsidRPr="00F73C2B" w:rsidRDefault="00001E73" w:rsidP="00F73C2B">
            <w:pPr>
              <w:jc w:val="center"/>
              <w:rPr>
                <w:sz w:val="22"/>
                <w:szCs w:val="22"/>
              </w:rPr>
            </w:pPr>
            <w:r w:rsidRPr="00F73C2B">
              <w:rPr>
                <w:sz w:val="22"/>
                <w:szCs w:val="22"/>
              </w:rPr>
              <w:t>3.</w:t>
            </w:r>
          </w:p>
        </w:tc>
        <w:tc>
          <w:tcPr>
            <w:tcW w:w="5894" w:type="dxa"/>
          </w:tcPr>
          <w:p w14:paraId="09F589A7" w14:textId="77777777" w:rsidR="00001E73" w:rsidRPr="00F73C2B" w:rsidRDefault="00001E73" w:rsidP="00F73C2B">
            <w:pPr>
              <w:rPr>
                <w:sz w:val="22"/>
                <w:szCs w:val="22"/>
              </w:rPr>
            </w:pPr>
            <w:r w:rsidRPr="00F73C2B">
              <w:rPr>
                <w:sz w:val="22"/>
                <w:szCs w:val="22"/>
              </w:rPr>
              <w:t xml:space="preserve">Iššūkiai ir prioritetai </w:t>
            </w:r>
            <w:r w:rsidR="00324CEB" w:rsidRPr="00F73C2B">
              <w:rPr>
                <w:sz w:val="22"/>
                <w:szCs w:val="22"/>
              </w:rPr>
              <w:t>2023-2024</w:t>
            </w:r>
            <w:r w:rsidRPr="00F73C2B">
              <w:rPr>
                <w:sz w:val="22"/>
                <w:szCs w:val="22"/>
              </w:rPr>
              <w:t xml:space="preserve"> m.m. (rugpjūčio mėn.)</w:t>
            </w:r>
          </w:p>
          <w:p w14:paraId="2BAE8F08" w14:textId="77777777" w:rsidR="00001E73" w:rsidRPr="00F73C2B" w:rsidRDefault="00001E73" w:rsidP="00F73C2B">
            <w:pPr>
              <w:rPr>
                <w:sz w:val="22"/>
                <w:szCs w:val="22"/>
              </w:rPr>
            </w:pPr>
          </w:p>
        </w:tc>
        <w:tc>
          <w:tcPr>
            <w:tcW w:w="3285" w:type="dxa"/>
          </w:tcPr>
          <w:p w14:paraId="62B1E4B2" w14:textId="77777777" w:rsidR="00001E73" w:rsidRPr="00F73C2B" w:rsidRDefault="00001E73" w:rsidP="00F73C2B">
            <w:pPr>
              <w:jc w:val="center"/>
              <w:rPr>
                <w:sz w:val="22"/>
                <w:szCs w:val="22"/>
              </w:rPr>
            </w:pPr>
            <w:r w:rsidRPr="00F73C2B">
              <w:rPr>
                <w:sz w:val="22"/>
                <w:szCs w:val="22"/>
              </w:rPr>
              <w:t>Direktorė</w:t>
            </w:r>
          </w:p>
          <w:p w14:paraId="469C0A4F" w14:textId="3AF70F5A" w:rsidR="00001E73" w:rsidRPr="00F73C2B" w:rsidRDefault="00001E73" w:rsidP="00F73C2B">
            <w:pPr>
              <w:jc w:val="center"/>
              <w:rPr>
                <w:sz w:val="22"/>
                <w:szCs w:val="22"/>
              </w:rPr>
            </w:pPr>
            <w:r w:rsidRPr="00F73C2B">
              <w:rPr>
                <w:sz w:val="22"/>
                <w:szCs w:val="22"/>
              </w:rPr>
              <w:t>Mokytojų tarybos pirmininkė</w:t>
            </w:r>
          </w:p>
        </w:tc>
      </w:tr>
      <w:tr w:rsidR="00001E73" w14:paraId="5EA7D3EC" w14:textId="77777777" w:rsidTr="00F73C2B">
        <w:trPr>
          <w:trHeight w:val="375"/>
        </w:trPr>
        <w:tc>
          <w:tcPr>
            <w:tcW w:w="675" w:type="dxa"/>
          </w:tcPr>
          <w:p w14:paraId="381C3E6D" w14:textId="77777777" w:rsidR="00001E73" w:rsidRPr="00F73C2B" w:rsidRDefault="00001E73" w:rsidP="00F73C2B">
            <w:pPr>
              <w:jc w:val="center"/>
              <w:rPr>
                <w:sz w:val="22"/>
                <w:szCs w:val="22"/>
              </w:rPr>
            </w:pPr>
            <w:r w:rsidRPr="00F73C2B">
              <w:rPr>
                <w:sz w:val="22"/>
                <w:szCs w:val="22"/>
              </w:rPr>
              <w:t>4.</w:t>
            </w:r>
          </w:p>
        </w:tc>
        <w:tc>
          <w:tcPr>
            <w:tcW w:w="5894" w:type="dxa"/>
          </w:tcPr>
          <w:p w14:paraId="2E93A3C1" w14:textId="77777777" w:rsidR="00001E73" w:rsidRPr="00F73C2B" w:rsidRDefault="00001E73" w:rsidP="00F73C2B">
            <w:pPr>
              <w:rPr>
                <w:sz w:val="22"/>
                <w:szCs w:val="22"/>
              </w:rPr>
            </w:pPr>
            <w:r w:rsidRPr="00F73C2B">
              <w:rPr>
                <w:sz w:val="22"/>
                <w:szCs w:val="22"/>
              </w:rPr>
              <w:t>Giluminio įsivertinimo ataskaita.</w:t>
            </w:r>
          </w:p>
          <w:p w14:paraId="70FDF9E1" w14:textId="77777777" w:rsidR="00001E73" w:rsidRPr="00F73C2B" w:rsidRDefault="00001E73" w:rsidP="00F73C2B">
            <w:pPr>
              <w:rPr>
                <w:sz w:val="22"/>
                <w:szCs w:val="22"/>
              </w:rPr>
            </w:pPr>
            <w:r w:rsidRPr="00F73C2B">
              <w:rPr>
                <w:sz w:val="22"/>
                <w:szCs w:val="22"/>
              </w:rPr>
              <w:t>2023-2025 m. strateginio plano projekto pristatymas (gruodžio mėn.)</w:t>
            </w:r>
          </w:p>
        </w:tc>
        <w:tc>
          <w:tcPr>
            <w:tcW w:w="3285" w:type="dxa"/>
          </w:tcPr>
          <w:p w14:paraId="5A68139D" w14:textId="77777777" w:rsidR="00001E73" w:rsidRPr="00F73C2B" w:rsidRDefault="00001E73" w:rsidP="00F73C2B">
            <w:pPr>
              <w:jc w:val="center"/>
              <w:rPr>
                <w:sz w:val="22"/>
                <w:szCs w:val="22"/>
              </w:rPr>
            </w:pPr>
            <w:r w:rsidRPr="00F73C2B">
              <w:rPr>
                <w:sz w:val="22"/>
                <w:szCs w:val="22"/>
              </w:rPr>
              <w:t>Mokytojų tarybos pirmininkė</w:t>
            </w:r>
          </w:p>
          <w:p w14:paraId="65C55702" w14:textId="77777777" w:rsidR="00001E73" w:rsidRPr="00F73C2B" w:rsidRDefault="00001E73" w:rsidP="00F73C2B">
            <w:pPr>
              <w:jc w:val="center"/>
              <w:rPr>
                <w:sz w:val="22"/>
                <w:szCs w:val="22"/>
              </w:rPr>
            </w:pPr>
            <w:r w:rsidRPr="00F73C2B">
              <w:rPr>
                <w:sz w:val="22"/>
                <w:szCs w:val="22"/>
              </w:rPr>
              <w:t>Darbo grupės</w:t>
            </w:r>
          </w:p>
        </w:tc>
      </w:tr>
    </w:tbl>
    <w:p w14:paraId="3D390D1C" w14:textId="77777777" w:rsidR="00001E73" w:rsidRDefault="00001E73" w:rsidP="001F321B">
      <w:pPr>
        <w:spacing w:line="276" w:lineRule="auto"/>
        <w:jc w:val="center"/>
        <w:rPr>
          <w:b/>
        </w:rPr>
      </w:pPr>
      <w:r>
        <w:rPr>
          <w:b/>
        </w:rPr>
        <w:lastRenderedPageBreak/>
        <w:t>MOKYKLOS TARYBOS POSĖDŽIAI</w:t>
      </w:r>
    </w:p>
    <w:p w14:paraId="50B8CA7B" w14:textId="77777777" w:rsidR="00001E73" w:rsidRDefault="00001E73" w:rsidP="001F321B">
      <w:pPr>
        <w:spacing w:line="276" w:lineRule="auto"/>
        <w:jc w:val="center"/>
        <w:rPr>
          <w:b/>
        </w:rPr>
      </w:pPr>
    </w:p>
    <w:tbl>
      <w:tblPr>
        <w:tblStyle w:val="Lentelstinklelis"/>
        <w:tblW w:w="0" w:type="auto"/>
        <w:tblLook w:val="04A0" w:firstRow="1" w:lastRow="0" w:firstColumn="1" w:lastColumn="0" w:noHBand="0" w:noVBand="1"/>
      </w:tblPr>
      <w:tblGrid>
        <w:gridCol w:w="817"/>
        <w:gridCol w:w="3999"/>
        <w:gridCol w:w="2403"/>
        <w:gridCol w:w="2409"/>
      </w:tblGrid>
      <w:tr w:rsidR="00001E73" w14:paraId="194BA0F4" w14:textId="77777777" w:rsidTr="00001E73">
        <w:tc>
          <w:tcPr>
            <w:tcW w:w="817" w:type="dxa"/>
          </w:tcPr>
          <w:p w14:paraId="5C3CAC52" w14:textId="77777777" w:rsidR="00001E73" w:rsidRPr="002865C3" w:rsidRDefault="00001E73" w:rsidP="002865C3">
            <w:pPr>
              <w:jc w:val="center"/>
              <w:rPr>
                <w:sz w:val="22"/>
                <w:szCs w:val="22"/>
              </w:rPr>
            </w:pPr>
            <w:r w:rsidRPr="002865C3">
              <w:rPr>
                <w:sz w:val="22"/>
                <w:szCs w:val="22"/>
              </w:rPr>
              <w:t>Eil.Nr.</w:t>
            </w:r>
          </w:p>
        </w:tc>
        <w:tc>
          <w:tcPr>
            <w:tcW w:w="4109" w:type="dxa"/>
          </w:tcPr>
          <w:p w14:paraId="1EABA540" w14:textId="77777777" w:rsidR="00001E73" w:rsidRPr="002865C3" w:rsidRDefault="00001E73" w:rsidP="002865C3">
            <w:pPr>
              <w:jc w:val="center"/>
              <w:rPr>
                <w:sz w:val="22"/>
                <w:szCs w:val="22"/>
              </w:rPr>
            </w:pPr>
            <w:r w:rsidRPr="002865C3">
              <w:rPr>
                <w:sz w:val="22"/>
                <w:szCs w:val="22"/>
              </w:rPr>
              <w:t>Temos</w:t>
            </w:r>
          </w:p>
        </w:tc>
        <w:tc>
          <w:tcPr>
            <w:tcW w:w="2464" w:type="dxa"/>
          </w:tcPr>
          <w:p w14:paraId="39EF4B76" w14:textId="77777777" w:rsidR="00001E73" w:rsidRPr="002865C3" w:rsidRDefault="00001E73" w:rsidP="002865C3">
            <w:pPr>
              <w:jc w:val="center"/>
              <w:rPr>
                <w:sz w:val="22"/>
                <w:szCs w:val="22"/>
              </w:rPr>
            </w:pPr>
            <w:r w:rsidRPr="002865C3">
              <w:rPr>
                <w:sz w:val="22"/>
                <w:szCs w:val="22"/>
              </w:rPr>
              <w:t>Laikas</w:t>
            </w:r>
          </w:p>
        </w:tc>
        <w:tc>
          <w:tcPr>
            <w:tcW w:w="2464" w:type="dxa"/>
          </w:tcPr>
          <w:p w14:paraId="2C2EC516" w14:textId="77777777" w:rsidR="00001E73" w:rsidRPr="002865C3" w:rsidRDefault="00001E73" w:rsidP="002865C3">
            <w:pPr>
              <w:jc w:val="center"/>
              <w:rPr>
                <w:sz w:val="22"/>
                <w:szCs w:val="22"/>
              </w:rPr>
            </w:pPr>
            <w:r w:rsidRPr="002865C3">
              <w:rPr>
                <w:sz w:val="22"/>
                <w:szCs w:val="22"/>
              </w:rPr>
              <w:t>Atsakingas</w:t>
            </w:r>
          </w:p>
        </w:tc>
      </w:tr>
      <w:tr w:rsidR="00001E73" w14:paraId="34366A13" w14:textId="77777777" w:rsidTr="00001E73">
        <w:tc>
          <w:tcPr>
            <w:tcW w:w="817" w:type="dxa"/>
          </w:tcPr>
          <w:p w14:paraId="056A80D1" w14:textId="77777777" w:rsidR="00001E73" w:rsidRPr="002865C3" w:rsidRDefault="00001E73" w:rsidP="002865C3">
            <w:pPr>
              <w:jc w:val="center"/>
              <w:rPr>
                <w:sz w:val="22"/>
                <w:szCs w:val="22"/>
              </w:rPr>
            </w:pPr>
            <w:r w:rsidRPr="002865C3">
              <w:rPr>
                <w:sz w:val="22"/>
                <w:szCs w:val="22"/>
              </w:rPr>
              <w:t>1.</w:t>
            </w:r>
          </w:p>
        </w:tc>
        <w:tc>
          <w:tcPr>
            <w:tcW w:w="4109" w:type="dxa"/>
          </w:tcPr>
          <w:p w14:paraId="61DC9309" w14:textId="77777777" w:rsidR="00001E73" w:rsidRPr="002865C3" w:rsidRDefault="00875AAD" w:rsidP="002865C3">
            <w:pPr>
              <w:rPr>
                <w:sz w:val="22"/>
                <w:szCs w:val="22"/>
              </w:rPr>
            </w:pPr>
            <w:r w:rsidRPr="002865C3">
              <w:rPr>
                <w:sz w:val="22"/>
                <w:szCs w:val="22"/>
              </w:rPr>
              <w:t>Mokyklo</w:t>
            </w:r>
            <w:r w:rsidR="00324CEB" w:rsidRPr="002865C3">
              <w:rPr>
                <w:sz w:val="22"/>
                <w:szCs w:val="22"/>
              </w:rPr>
              <w:t>s direktoriaus ataskaita už 2022</w:t>
            </w:r>
            <w:r w:rsidRPr="002865C3">
              <w:rPr>
                <w:sz w:val="22"/>
                <w:szCs w:val="22"/>
              </w:rPr>
              <w:t xml:space="preserve"> m. Įvertinimas.</w:t>
            </w:r>
          </w:p>
          <w:p w14:paraId="6601BA8D" w14:textId="77777777" w:rsidR="00875AAD" w:rsidRPr="002865C3" w:rsidRDefault="00324CEB" w:rsidP="002865C3">
            <w:pPr>
              <w:rPr>
                <w:sz w:val="22"/>
                <w:szCs w:val="22"/>
              </w:rPr>
            </w:pPr>
            <w:r w:rsidRPr="002865C3">
              <w:rPr>
                <w:sz w:val="22"/>
                <w:szCs w:val="22"/>
              </w:rPr>
              <w:t>2023</w:t>
            </w:r>
            <w:r w:rsidR="00875AAD" w:rsidRPr="002865C3">
              <w:rPr>
                <w:sz w:val="22"/>
                <w:szCs w:val="22"/>
              </w:rPr>
              <w:t xml:space="preserve"> m. veiklos plano ir biudžeto aptarimas.</w:t>
            </w:r>
          </w:p>
          <w:p w14:paraId="6B5E9DD8" w14:textId="77777777" w:rsidR="003930E2" w:rsidRPr="002865C3" w:rsidRDefault="003930E2" w:rsidP="002865C3">
            <w:pPr>
              <w:rPr>
                <w:sz w:val="22"/>
                <w:szCs w:val="22"/>
              </w:rPr>
            </w:pPr>
            <w:r w:rsidRPr="002865C3">
              <w:rPr>
                <w:sz w:val="22"/>
                <w:szCs w:val="22"/>
              </w:rPr>
              <w:t>Atnaujintos ikimokyklinio ugdymo programos pristatymas.</w:t>
            </w:r>
          </w:p>
        </w:tc>
        <w:tc>
          <w:tcPr>
            <w:tcW w:w="2464" w:type="dxa"/>
          </w:tcPr>
          <w:p w14:paraId="27DA5384" w14:textId="77777777" w:rsidR="00001E73" w:rsidRPr="002865C3" w:rsidRDefault="00875AAD" w:rsidP="002865C3">
            <w:pPr>
              <w:rPr>
                <w:sz w:val="22"/>
                <w:szCs w:val="22"/>
              </w:rPr>
            </w:pPr>
            <w:r w:rsidRPr="002865C3">
              <w:rPr>
                <w:sz w:val="22"/>
                <w:szCs w:val="22"/>
              </w:rPr>
              <w:t>Vasario mėn.</w:t>
            </w:r>
          </w:p>
        </w:tc>
        <w:tc>
          <w:tcPr>
            <w:tcW w:w="2464" w:type="dxa"/>
          </w:tcPr>
          <w:p w14:paraId="7DC2C617" w14:textId="77777777" w:rsidR="00001E73" w:rsidRPr="002865C3" w:rsidRDefault="00875AAD" w:rsidP="002865C3">
            <w:pPr>
              <w:rPr>
                <w:sz w:val="22"/>
                <w:szCs w:val="22"/>
              </w:rPr>
            </w:pPr>
            <w:r w:rsidRPr="002865C3">
              <w:rPr>
                <w:sz w:val="22"/>
                <w:szCs w:val="22"/>
              </w:rPr>
              <w:t>Mokyklos tarybos pirmininkė</w:t>
            </w:r>
          </w:p>
        </w:tc>
      </w:tr>
      <w:tr w:rsidR="00875AAD" w14:paraId="31F97FA4" w14:textId="77777777" w:rsidTr="00001E73">
        <w:tc>
          <w:tcPr>
            <w:tcW w:w="817" w:type="dxa"/>
          </w:tcPr>
          <w:p w14:paraId="26902F59" w14:textId="77777777" w:rsidR="00875AAD" w:rsidRPr="002865C3" w:rsidRDefault="00875AAD" w:rsidP="002865C3">
            <w:pPr>
              <w:jc w:val="center"/>
              <w:rPr>
                <w:sz w:val="22"/>
                <w:szCs w:val="22"/>
              </w:rPr>
            </w:pPr>
            <w:r w:rsidRPr="002865C3">
              <w:rPr>
                <w:sz w:val="22"/>
                <w:szCs w:val="22"/>
              </w:rPr>
              <w:t>2.</w:t>
            </w:r>
          </w:p>
        </w:tc>
        <w:tc>
          <w:tcPr>
            <w:tcW w:w="4109" w:type="dxa"/>
          </w:tcPr>
          <w:p w14:paraId="04753803" w14:textId="77777777" w:rsidR="00875AAD" w:rsidRPr="002865C3" w:rsidRDefault="00875AAD" w:rsidP="002865C3">
            <w:pPr>
              <w:rPr>
                <w:sz w:val="22"/>
                <w:szCs w:val="22"/>
              </w:rPr>
            </w:pPr>
            <w:r w:rsidRPr="002865C3">
              <w:rPr>
                <w:sz w:val="22"/>
                <w:szCs w:val="22"/>
              </w:rPr>
              <w:t>Įstaigos darbo organizavimas vasaros laikotarpiu.</w:t>
            </w:r>
          </w:p>
          <w:p w14:paraId="1FF273EE" w14:textId="77777777" w:rsidR="00875AAD" w:rsidRPr="002865C3" w:rsidRDefault="00875AAD" w:rsidP="002865C3">
            <w:pPr>
              <w:rPr>
                <w:sz w:val="22"/>
                <w:szCs w:val="22"/>
              </w:rPr>
            </w:pPr>
            <w:r w:rsidRPr="002865C3">
              <w:rPr>
                <w:sz w:val="22"/>
                <w:szCs w:val="22"/>
              </w:rPr>
              <w:t>Šeimų sporto šventės organizavimas.</w:t>
            </w:r>
          </w:p>
        </w:tc>
        <w:tc>
          <w:tcPr>
            <w:tcW w:w="2464" w:type="dxa"/>
          </w:tcPr>
          <w:p w14:paraId="335624B7" w14:textId="77777777" w:rsidR="00875AAD" w:rsidRPr="002865C3" w:rsidRDefault="00875AAD" w:rsidP="002865C3">
            <w:pPr>
              <w:rPr>
                <w:sz w:val="22"/>
                <w:szCs w:val="22"/>
              </w:rPr>
            </w:pPr>
            <w:r w:rsidRPr="002865C3">
              <w:rPr>
                <w:sz w:val="22"/>
                <w:szCs w:val="22"/>
              </w:rPr>
              <w:t>Gegužės mėn.</w:t>
            </w:r>
          </w:p>
        </w:tc>
        <w:tc>
          <w:tcPr>
            <w:tcW w:w="2464" w:type="dxa"/>
          </w:tcPr>
          <w:p w14:paraId="0ACB3D40" w14:textId="77777777" w:rsidR="00875AAD" w:rsidRPr="002865C3" w:rsidRDefault="00875AAD" w:rsidP="002865C3">
            <w:pPr>
              <w:rPr>
                <w:sz w:val="22"/>
                <w:szCs w:val="22"/>
              </w:rPr>
            </w:pPr>
            <w:r w:rsidRPr="002865C3">
              <w:rPr>
                <w:sz w:val="22"/>
                <w:szCs w:val="22"/>
              </w:rPr>
              <w:t>Mokyklos tarybos pirmininkė</w:t>
            </w:r>
          </w:p>
        </w:tc>
      </w:tr>
      <w:tr w:rsidR="00875AAD" w14:paraId="04BBCDF9" w14:textId="77777777" w:rsidTr="00001E73">
        <w:tc>
          <w:tcPr>
            <w:tcW w:w="817" w:type="dxa"/>
          </w:tcPr>
          <w:p w14:paraId="4BA283AE" w14:textId="77777777" w:rsidR="00875AAD" w:rsidRPr="002865C3" w:rsidRDefault="00875AAD" w:rsidP="002865C3">
            <w:pPr>
              <w:jc w:val="center"/>
              <w:rPr>
                <w:sz w:val="22"/>
                <w:szCs w:val="22"/>
              </w:rPr>
            </w:pPr>
            <w:r w:rsidRPr="002865C3">
              <w:rPr>
                <w:sz w:val="22"/>
                <w:szCs w:val="22"/>
              </w:rPr>
              <w:t>3.</w:t>
            </w:r>
          </w:p>
        </w:tc>
        <w:tc>
          <w:tcPr>
            <w:tcW w:w="4109" w:type="dxa"/>
          </w:tcPr>
          <w:p w14:paraId="34A28088" w14:textId="77777777" w:rsidR="00875AAD" w:rsidRPr="002865C3" w:rsidRDefault="00875AAD" w:rsidP="002865C3">
            <w:pPr>
              <w:rPr>
                <w:sz w:val="22"/>
                <w:szCs w:val="22"/>
              </w:rPr>
            </w:pPr>
            <w:r w:rsidRPr="002865C3">
              <w:rPr>
                <w:sz w:val="22"/>
                <w:szCs w:val="22"/>
              </w:rPr>
              <w:t>Pasirengimas naujiems mokslo metams. Tarifikacijos plano aptarimas, ir  IV ketvirčio biudžeto svarstymas.</w:t>
            </w:r>
          </w:p>
        </w:tc>
        <w:tc>
          <w:tcPr>
            <w:tcW w:w="2464" w:type="dxa"/>
          </w:tcPr>
          <w:p w14:paraId="59299E79" w14:textId="77777777" w:rsidR="00875AAD" w:rsidRPr="002865C3" w:rsidRDefault="00875AAD" w:rsidP="002865C3">
            <w:pPr>
              <w:rPr>
                <w:sz w:val="22"/>
                <w:szCs w:val="22"/>
              </w:rPr>
            </w:pPr>
            <w:r w:rsidRPr="002865C3">
              <w:rPr>
                <w:sz w:val="22"/>
                <w:szCs w:val="22"/>
              </w:rPr>
              <w:t>Rugsėjo mėn.</w:t>
            </w:r>
          </w:p>
        </w:tc>
        <w:tc>
          <w:tcPr>
            <w:tcW w:w="2464" w:type="dxa"/>
          </w:tcPr>
          <w:p w14:paraId="2CB16339" w14:textId="77777777" w:rsidR="00875AAD" w:rsidRPr="002865C3" w:rsidRDefault="00875AAD" w:rsidP="002865C3">
            <w:pPr>
              <w:rPr>
                <w:sz w:val="22"/>
                <w:szCs w:val="22"/>
              </w:rPr>
            </w:pPr>
            <w:r w:rsidRPr="002865C3">
              <w:rPr>
                <w:sz w:val="22"/>
                <w:szCs w:val="22"/>
              </w:rPr>
              <w:t>Mokyklos tarybos pirmininkė</w:t>
            </w:r>
          </w:p>
          <w:p w14:paraId="2C383E53" w14:textId="77777777" w:rsidR="00875AAD" w:rsidRPr="002865C3" w:rsidRDefault="00875AAD" w:rsidP="002865C3">
            <w:pPr>
              <w:rPr>
                <w:sz w:val="22"/>
                <w:szCs w:val="22"/>
              </w:rPr>
            </w:pPr>
          </w:p>
        </w:tc>
      </w:tr>
      <w:tr w:rsidR="00875AAD" w14:paraId="74E06251" w14:textId="77777777" w:rsidTr="00001E73">
        <w:tc>
          <w:tcPr>
            <w:tcW w:w="817" w:type="dxa"/>
          </w:tcPr>
          <w:p w14:paraId="33D97870" w14:textId="77777777" w:rsidR="00875AAD" w:rsidRPr="002865C3" w:rsidRDefault="00875AAD" w:rsidP="002865C3">
            <w:pPr>
              <w:jc w:val="center"/>
              <w:rPr>
                <w:sz w:val="22"/>
                <w:szCs w:val="22"/>
              </w:rPr>
            </w:pPr>
            <w:r w:rsidRPr="002865C3">
              <w:rPr>
                <w:sz w:val="22"/>
                <w:szCs w:val="22"/>
              </w:rPr>
              <w:t>4.</w:t>
            </w:r>
          </w:p>
        </w:tc>
        <w:tc>
          <w:tcPr>
            <w:tcW w:w="4109" w:type="dxa"/>
          </w:tcPr>
          <w:p w14:paraId="38EE3642" w14:textId="77777777" w:rsidR="00875AAD" w:rsidRPr="002865C3" w:rsidRDefault="00875AAD" w:rsidP="002865C3">
            <w:pPr>
              <w:rPr>
                <w:sz w:val="22"/>
                <w:szCs w:val="22"/>
              </w:rPr>
            </w:pPr>
            <w:r w:rsidRPr="002865C3">
              <w:rPr>
                <w:sz w:val="22"/>
                <w:szCs w:val="22"/>
              </w:rPr>
              <w:t>Mokytojų atestacijos planas.</w:t>
            </w:r>
          </w:p>
          <w:p w14:paraId="25A44617" w14:textId="77777777" w:rsidR="00875AAD" w:rsidRPr="002865C3" w:rsidRDefault="00875AAD" w:rsidP="002865C3">
            <w:pPr>
              <w:rPr>
                <w:sz w:val="22"/>
                <w:szCs w:val="22"/>
              </w:rPr>
            </w:pPr>
            <w:r w:rsidRPr="002865C3">
              <w:rPr>
                <w:sz w:val="22"/>
                <w:szCs w:val="22"/>
              </w:rPr>
              <w:t>Strateginio plano projekto 2023-2025 m. aptarimas.</w:t>
            </w:r>
          </w:p>
        </w:tc>
        <w:tc>
          <w:tcPr>
            <w:tcW w:w="2464" w:type="dxa"/>
          </w:tcPr>
          <w:p w14:paraId="2A21981B" w14:textId="77777777" w:rsidR="00875AAD" w:rsidRPr="002865C3" w:rsidRDefault="00875AAD" w:rsidP="002865C3">
            <w:pPr>
              <w:rPr>
                <w:sz w:val="22"/>
                <w:szCs w:val="22"/>
              </w:rPr>
            </w:pPr>
            <w:r w:rsidRPr="002865C3">
              <w:rPr>
                <w:sz w:val="22"/>
                <w:szCs w:val="22"/>
              </w:rPr>
              <w:t>Gruodžio mėn.</w:t>
            </w:r>
          </w:p>
        </w:tc>
        <w:tc>
          <w:tcPr>
            <w:tcW w:w="2464" w:type="dxa"/>
          </w:tcPr>
          <w:p w14:paraId="65D4FCAD" w14:textId="77777777" w:rsidR="00875AAD" w:rsidRPr="002865C3" w:rsidRDefault="00875AAD" w:rsidP="002865C3">
            <w:pPr>
              <w:rPr>
                <w:sz w:val="22"/>
                <w:szCs w:val="22"/>
              </w:rPr>
            </w:pPr>
            <w:r w:rsidRPr="002865C3">
              <w:rPr>
                <w:sz w:val="22"/>
                <w:szCs w:val="22"/>
              </w:rPr>
              <w:t>Mokyklos tarybos pirmininkė</w:t>
            </w:r>
          </w:p>
          <w:p w14:paraId="36EE73E1" w14:textId="77777777" w:rsidR="00875AAD" w:rsidRPr="002865C3" w:rsidRDefault="00875AAD" w:rsidP="002865C3">
            <w:pPr>
              <w:rPr>
                <w:sz w:val="22"/>
                <w:szCs w:val="22"/>
              </w:rPr>
            </w:pPr>
          </w:p>
        </w:tc>
      </w:tr>
    </w:tbl>
    <w:p w14:paraId="5F28A6A0" w14:textId="77777777" w:rsidR="00001E73" w:rsidRDefault="00001E73" w:rsidP="00001E73">
      <w:pPr>
        <w:jc w:val="center"/>
      </w:pPr>
    </w:p>
    <w:p w14:paraId="358D22DD" w14:textId="77777777" w:rsidR="009519AC" w:rsidRDefault="009519AC" w:rsidP="00001E73">
      <w:pPr>
        <w:jc w:val="center"/>
      </w:pPr>
    </w:p>
    <w:p w14:paraId="027F50DB" w14:textId="77777777" w:rsidR="009519AC" w:rsidRDefault="009519AC" w:rsidP="00001E73">
      <w:pPr>
        <w:jc w:val="center"/>
      </w:pPr>
      <w:r>
        <w:t>_______________________________</w:t>
      </w:r>
    </w:p>
    <w:p w14:paraId="694D897E" w14:textId="77777777" w:rsidR="009519AC" w:rsidRDefault="009519AC" w:rsidP="00001E73">
      <w:pPr>
        <w:jc w:val="center"/>
      </w:pPr>
    </w:p>
    <w:p w14:paraId="5EA09FDC" w14:textId="77777777" w:rsidR="009519AC" w:rsidRDefault="009519AC" w:rsidP="00001E73">
      <w:pPr>
        <w:jc w:val="center"/>
      </w:pPr>
    </w:p>
    <w:p w14:paraId="7F91949E" w14:textId="5DC94394" w:rsidR="009519AC" w:rsidRPr="00001E73" w:rsidRDefault="009519AC" w:rsidP="009519AC"/>
    <w:sectPr w:rsidR="009519AC" w:rsidRPr="00001E73" w:rsidSect="007D01A7">
      <w:headerReference w:type="default" r:id="rId8"/>
      <w:headerReference w:type="first" r:id="rId9"/>
      <w:pgSz w:w="11906" w:h="16838"/>
      <w:pgMar w:top="567" w:right="567" w:bottom="1276"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B90B2" w14:textId="77777777" w:rsidR="00CB0949" w:rsidRDefault="00CB0949" w:rsidP="001F321B">
      <w:r>
        <w:separator/>
      </w:r>
    </w:p>
  </w:endnote>
  <w:endnote w:type="continuationSeparator" w:id="0">
    <w:p w14:paraId="173F5378" w14:textId="77777777" w:rsidR="00CB0949" w:rsidRDefault="00CB0949" w:rsidP="001F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1DB42" w14:textId="77777777" w:rsidR="00CB0949" w:rsidRDefault="00CB0949" w:rsidP="001F321B">
      <w:r>
        <w:separator/>
      </w:r>
    </w:p>
  </w:footnote>
  <w:footnote w:type="continuationSeparator" w:id="0">
    <w:p w14:paraId="20AEE2E4" w14:textId="77777777" w:rsidR="00CB0949" w:rsidRDefault="00CB0949" w:rsidP="001F3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41031"/>
      <w:docPartObj>
        <w:docPartGallery w:val="Page Numbers (Top of Page)"/>
        <w:docPartUnique/>
      </w:docPartObj>
    </w:sdtPr>
    <w:sdtEndPr/>
    <w:sdtContent>
      <w:p w14:paraId="07B18767" w14:textId="77674601" w:rsidR="007D01A7" w:rsidRDefault="007D01A7">
        <w:pPr>
          <w:pStyle w:val="Antrats"/>
          <w:jc w:val="center"/>
        </w:pPr>
        <w:r>
          <w:fldChar w:fldCharType="begin"/>
        </w:r>
        <w:r>
          <w:instrText>PAGE   \* MERGEFORMAT</w:instrText>
        </w:r>
        <w:r>
          <w:fldChar w:fldCharType="separate"/>
        </w:r>
        <w:r w:rsidR="001B41CF">
          <w:rPr>
            <w:noProof/>
          </w:rPr>
          <w:t>2</w:t>
        </w:r>
        <w:r>
          <w:fldChar w:fldCharType="end"/>
        </w:r>
      </w:p>
    </w:sdtContent>
  </w:sdt>
  <w:p w14:paraId="3040D976" w14:textId="77777777" w:rsidR="001F321B" w:rsidRDefault="001F321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9D2BD" w14:textId="3DCFE0B8" w:rsidR="007D01A7" w:rsidRDefault="007D01A7">
    <w:pPr>
      <w:pStyle w:val="Antrats"/>
      <w:jc w:val="center"/>
    </w:pPr>
  </w:p>
  <w:p w14:paraId="1196D569" w14:textId="77777777" w:rsidR="007D01A7" w:rsidRDefault="007D01A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27B4"/>
    <w:multiLevelType w:val="hybridMultilevel"/>
    <w:tmpl w:val="7FC408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7E0D91"/>
    <w:multiLevelType w:val="hybridMultilevel"/>
    <w:tmpl w:val="DFA086D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F234A4C"/>
    <w:multiLevelType w:val="hybridMultilevel"/>
    <w:tmpl w:val="E7BEFF72"/>
    <w:lvl w:ilvl="0" w:tplc="C854F2CC">
      <w:start w:val="1"/>
      <w:numFmt w:val="upperRoman"/>
      <w:lvlText w:val="%1."/>
      <w:lvlJc w:val="left"/>
      <w:pPr>
        <w:tabs>
          <w:tab w:val="num" w:pos="1080"/>
        </w:tabs>
        <w:ind w:left="1080" w:hanging="720"/>
      </w:pPr>
      <w:rPr>
        <w:rFonts w:hint="default"/>
      </w:rPr>
    </w:lvl>
    <w:lvl w:ilvl="1" w:tplc="0409000D">
      <w:start w:val="1"/>
      <w:numFmt w:val="bullet"/>
      <w:lvlText w:val=""/>
      <w:lvlJc w:val="left"/>
      <w:pPr>
        <w:tabs>
          <w:tab w:val="num" w:pos="1069"/>
        </w:tabs>
        <w:ind w:left="1069" w:hanging="360"/>
      </w:pPr>
      <w:rPr>
        <w:rFonts w:ascii="Wingdings" w:hAnsi="Wingdings" w:hint="default"/>
      </w:rPr>
    </w:lvl>
    <w:lvl w:ilvl="2" w:tplc="6F8A8F9E">
      <w:start w:val="1"/>
      <w:numFmt w:val="decimal"/>
      <w:lvlText w:val="%3."/>
      <w:lvlJc w:val="left"/>
      <w:pPr>
        <w:tabs>
          <w:tab w:val="num" w:pos="2345"/>
        </w:tabs>
        <w:ind w:left="2345"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D7B4E"/>
    <w:multiLevelType w:val="hybridMultilevel"/>
    <w:tmpl w:val="7BA605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C9E4B60"/>
    <w:multiLevelType w:val="multilevel"/>
    <w:tmpl w:val="E9AE618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846A48"/>
    <w:multiLevelType w:val="hybridMultilevel"/>
    <w:tmpl w:val="E7BEFF72"/>
    <w:lvl w:ilvl="0" w:tplc="C854F2CC">
      <w:start w:val="1"/>
      <w:numFmt w:val="upperRoman"/>
      <w:lvlText w:val="%1."/>
      <w:lvlJc w:val="left"/>
      <w:pPr>
        <w:tabs>
          <w:tab w:val="num" w:pos="1080"/>
        </w:tabs>
        <w:ind w:left="1080" w:hanging="720"/>
      </w:pPr>
      <w:rPr>
        <w:rFonts w:hint="default"/>
      </w:rPr>
    </w:lvl>
    <w:lvl w:ilvl="1" w:tplc="0409000D">
      <w:start w:val="1"/>
      <w:numFmt w:val="bullet"/>
      <w:lvlText w:val=""/>
      <w:lvlJc w:val="left"/>
      <w:pPr>
        <w:tabs>
          <w:tab w:val="num" w:pos="1069"/>
        </w:tabs>
        <w:ind w:left="1069" w:hanging="360"/>
      </w:pPr>
      <w:rPr>
        <w:rFonts w:ascii="Wingdings" w:hAnsi="Wingdings" w:hint="default"/>
      </w:rPr>
    </w:lvl>
    <w:lvl w:ilvl="2" w:tplc="6F8A8F9E">
      <w:start w:val="1"/>
      <w:numFmt w:val="decimal"/>
      <w:lvlText w:val="%3."/>
      <w:lvlJc w:val="left"/>
      <w:pPr>
        <w:tabs>
          <w:tab w:val="num" w:pos="2345"/>
        </w:tabs>
        <w:ind w:left="2345"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C10DAA"/>
    <w:multiLevelType w:val="hybridMultilevel"/>
    <w:tmpl w:val="F776ED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52F3739"/>
    <w:multiLevelType w:val="hybridMultilevel"/>
    <w:tmpl w:val="80C2293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CF85905"/>
    <w:multiLevelType w:val="hybridMultilevel"/>
    <w:tmpl w:val="F496AC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37A656F"/>
    <w:multiLevelType w:val="hybridMultilevel"/>
    <w:tmpl w:val="7520D2C8"/>
    <w:lvl w:ilvl="0" w:tplc="90CA139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8"/>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0B"/>
    <w:rsid w:val="00001E73"/>
    <w:rsid w:val="00032002"/>
    <w:rsid w:val="0004585D"/>
    <w:rsid w:val="00062DFC"/>
    <w:rsid w:val="00065215"/>
    <w:rsid w:val="00082153"/>
    <w:rsid w:val="00096406"/>
    <w:rsid w:val="000C135C"/>
    <w:rsid w:val="000D591D"/>
    <w:rsid w:val="00157136"/>
    <w:rsid w:val="001950BE"/>
    <w:rsid w:val="001A7431"/>
    <w:rsid w:val="001B41CF"/>
    <w:rsid w:val="001C3E09"/>
    <w:rsid w:val="001C7A2B"/>
    <w:rsid w:val="001D09D8"/>
    <w:rsid w:val="001D11F8"/>
    <w:rsid w:val="001F0F98"/>
    <w:rsid w:val="001F321B"/>
    <w:rsid w:val="0021649B"/>
    <w:rsid w:val="00221A2E"/>
    <w:rsid w:val="002569F7"/>
    <w:rsid w:val="00256B29"/>
    <w:rsid w:val="00262BF3"/>
    <w:rsid w:val="002811B1"/>
    <w:rsid w:val="002829B1"/>
    <w:rsid w:val="002865C3"/>
    <w:rsid w:val="00295678"/>
    <w:rsid w:val="00296F9D"/>
    <w:rsid w:val="002C289E"/>
    <w:rsid w:val="002D7631"/>
    <w:rsid w:val="003171F8"/>
    <w:rsid w:val="00324CEB"/>
    <w:rsid w:val="00327444"/>
    <w:rsid w:val="00331BB3"/>
    <w:rsid w:val="00334092"/>
    <w:rsid w:val="00353DA9"/>
    <w:rsid w:val="00362F0F"/>
    <w:rsid w:val="00363763"/>
    <w:rsid w:val="00367AB6"/>
    <w:rsid w:val="0038204C"/>
    <w:rsid w:val="003930E2"/>
    <w:rsid w:val="00393A55"/>
    <w:rsid w:val="00396366"/>
    <w:rsid w:val="003B05C3"/>
    <w:rsid w:val="003B76A4"/>
    <w:rsid w:val="003C6070"/>
    <w:rsid w:val="003C6C2D"/>
    <w:rsid w:val="003F4A0B"/>
    <w:rsid w:val="003F6E94"/>
    <w:rsid w:val="00417647"/>
    <w:rsid w:val="00425F60"/>
    <w:rsid w:val="0044677D"/>
    <w:rsid w:val="00462479"/>
    <w:rsid w:val="00462BDD"/>
    <w:rsid w:val="00476B99"/>
    <w:rsid w:val="004A0E48"/>
    <w:rsid w:val="004E51F8"/>
    <w:rsid w:val="004E56D2"/>
    <w:rsid w:val="004F4F2E"/>
    <w:rsid w:val="00510B48"/>
    <w:rsid w:val="00530DDC"/>
    <w:rsid w:val="00532C66"/>
    <w:rsid w:val="0054331C"/>
    <w:rsid w:val="00577CAF"/>
    <w:rsid w:val="00592652"/>
    <w:rsid w:val="005B094B"/>
    <w:rsid w:val="005C0061"/>
    <w:rsid w:val="005C1E50"/>
    <w:rsid w:val="005F0D5D"/>
    <w:rsid w:val="006061F4"/>
    <w:rsid w:val="006507A7"/>
    <w:rsid w:val="00690E43"/>
    <w:rsid w:val="00690EB7"/>
    <w:rsid w:val="006B2BF7"/>
    <w:rsid w:val="007109C9"/>
    <w:rsid w:val="00721F0D"/>
    <w:rsid w:val="00722EB2"/>
    <w:rsid w:val="0078016C"/>
    <w:rsid w:val="00780DE2"/>
    <w:rsid w:val="007825D2"/>
    <w:rsid w:val="007B6E91"/>
    <w:rsid w:val="007C2755"/>
    <w:rsid w:val="007C2EEC"/>
    <w:rsid w:val="007C3BCF"/>
    <w:rsid w:val="007D01A7"/>
    <w:rsid w:val="007E0AB2"/>
    <w:rsid w:val="00804D48"/>
    <w:rsid w:val="0081321C"/>
    <w:rsid w:val="00832D8B"/>
    <w:rsid w:val="00834668"/>
    <w:rsid w:val="008346CD"/>
    <w:rsid w:val="00841257"/>
    <w:rsid w:val="008667B1"/>
    <w:rsid w:val="00870035"/>
    <w:rsid w:val="00875AAD"/>
    <w:rsid w:val="0088247E"/>
    <w:rsid w:val="00886A47"/>
    <w:rsid w:val="008A1104"/>
    <w:rsid w:val="008C6C02"/>
    <w:rsid w:val="008C6CD5"/>
    <w:rsid w:val="008C6EF8"/>
    <w:rsid w:val="008F21E8"/>
    <w:rsid w:val="009440B7"/>
    <w:rsid w:val="009519AC"/>
    <w:rsid w:val="00964269"/>
    <w:rsid w:val="009830E1"/>
    <w:rsid w:val="00986F4C"/>
    <w:rsid w:val="009E650C"/>
    <w:rsid w:val="009F4708"/>
    <w:rsid w:val="00A05B04"/>
    <w:rsid w:val="00A3380F"/>
    <w:rsid w:val="00A33DBE"/>
    <w:rsid w:val="00A65A0B"/>
    <w:rsid w:val="00A7209F"/>
    <w:rsid w:val="00AA29C5"/>
    <w:rsid w:val="00AA5CFC"/>
    <w:rsid w:val="00AC162B"/>
    <w:rsid w:val="00AC26E1"/>
    <w:rsid w:val="00B043B5"/>
    <w:rsid w:val="00B230C6"/>
    <w:rsid w:val="00B242E0"/>
    <w:rsid w:val="00B45397"/>
    <w:rsid w:val="00B75DEB"/>
    <w:rsid w:val="00BB2DAE"/>
    <w:rsid w:val="00BB456F"/>
    <w:rsid w:val="00C156E7"/>
    <w:rsid w:val="00C35CD3"/>
    <w:rsid w:val="00C42274"/>
    <w:rsid w:val="00C64A0B"/>
    <w:rsid w:val="00C935B2"/>
    <w:rsid w:val="00CA5207"/>
    <w:rsid w:val="00CB0949"/>
    <w:rsid w:val="00CE1C4E"/>
    <w:rsid w:val="00D046F4"/>
    <w:rsid w:val="00D06C34"/>
    <w:rsid w:val="00D56EE5"/>
    <w:rsid w:val="00D71474"/>
    <w:rsid w:val="00D85062"/>
    <w:rsid w:val="00D8758D"/>
    <w:rsid w:val="00D94898"/>
    <w:rsid w:val="00DB2500"/>
    <w:rsid w:val="00DC79EF"/>
    <w:rsid w:val="00DD5443"/>
    <w:rsid w:val="00E06EB7"/>
    <w:rsid w:val="00E104B7"/>
    <w:rsid w:val="00E11DA5"/>
    <w:rsid w:val="00E16880"/>
    <w:rsid w:val="00E23355"/>
    <w:rsid w:val="00E30C51"/>
    <w:rsid w:val="00E34500"/>
    <w:rsid w:val="00E90A53"/>
    <w:rsid w:val="00EC0794"/>
    <w:rsid w:val="00EC665B"/>
    <w:rsid w:val="00EE0EF9"/>
    <w:rsid w:val="00EE127A"/>
    <w:rsid w:val="00F10B8F"/>
    <w:rsid w:val="00F5222F"/>
    <w:rsid w:val="00F621FD"/>
    <w:rsid w:val="00F65C4F"/>
    <w:rsid w:val="00F73C2B"/>
    <w:rsid w:val="00F74AC3"/>
    <w:rsid w:val="00F9453C"/>
    <w:rsid w:val="00FB092B"/>
    <w:rsid w:val="00FD2D8B"/>
    <w:rsid w:val="00FD630A"/>
    <w:rsid w:val="00FE7041"/>
    <w:rsid w:val="00FF40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49B6"/>
  <w15:docId w15:val="{EB9FDD69-A98E-4FFC-83F0-3F2B13A0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F4A0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F4A0B"/>
    <w:pPr>
      <w:spacing w:after="200" w:line="276" w:lineRule="auto"/>
      <w:ind w:left="720"/>
      <w:contextualSpacing/>
    </w:pPr>
    <w:rPr>
      <w:rFonts w:ascii="Calibri" w:eastAsia="Calibri" w:hAnsi="Calibri"/>
      <w:sz w:val="22"/>
      <w:szCs w:val="22"/>
      <w:lang w:val="en-US"/>
    </w:rPr>
  </w:style>
  <w:style w:type="table" w:styleId="Lentelstinklelis">
    <w:name w:val="Table Grid"/>
    <w:basedOn w:val="prastojilentel"/>
    <w:uiPriority w:val="59"/>
    <w:rsid w:val="00F65C4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umatytasispastraiposriftas"/>
    <w:rsid w:val="00592652"/>
  </w:style>
  <w:style w:type="paragraph" w:styleId="Antrats">
    <w:name w:val="header"/>
    <w:basedOn w:val="prastasis"/>
    <w:link w:val="AntratsDiagrama"/>
    <w:uiPriority w:val="99"/>
    <w:unhideWhenUsed/>
    <w:rsid w:val="001F321B"/>
    <w:pPr>
      <w:tabs>
        <w:tab w:val="center" w:pos="4680"/>
        <w:tab w:val="right" w:pos="9360"/>
      </w:tabs>
    </w:pPr>
  </w:style>
  <w:style w:type="character" w:customStyle="1" w:styleId="AntratsDiagrama">
    <w:name w:val="Antraštės Diagrama"/>
    <w:basedOn w:val="Numatytasispastraiposriftas"/>
    <w:link w:val="Antrats"/>
    <w:uiPriority w:val="99"/>
    <w:rsid w:val="001F321B"/>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1F321B"/>
    <w:pPr>
      <w:tabs>
        <w:tab w:val="center" w:pos="4680"/>
        <w:tab w:val="right" w:pos="9360"/>
      </w:tabs>
    </w:pPr>
  </w:style>
  <w:style w:type="character" w:customStyle="1" w:styleId="PoratDiagrama">
    <w:name w:val="Poraštė Diagrama"/>
    <w:basedOn w:val="Numatytasispastraiposriftas"/>
    <w:link w:val="Porat"/>
    <w:uiPriority w:val="99"/>
    <w:rsid w:val="001F32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25C23-801E-4A01-AAE4-D1D6C82B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2627</Words>
  <Characters>14977</Characters>
  <Application>Microsoft Office Word</Application>
  <DocSecurity>0</DocSecurity>
  <Lines>124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PC</cp:lastModifiedBy>
  <cp:revision>2</cp:revision>
  <cp:lastPrinted>2022-02-07T06:39:00Z</cp:lastPrinted>
  <dcterms:created xsi:type="dcterms:W3CDTF">2023-04-03T11:37:00Z</dcterms:created>
  <dcterms:modified xsi:type="dcterms:W3CDTF">2023-04-03T11:37:00Z</dcterms:modified>
</cp:coreProperties>
</file>